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FDF" w:rsidRDefault="009C4FDF">
      <w:pPr>
        <w:pStyle w:val="BodyText"/>
        <w:rPr>
          <w:rFonts w:ascii="Times New Roman"/>
        </w:rPr>
      </w:pPr>
    </w:p>
    <w:p w:rsidR="009C4FDF" w:rsidRDefault="009C4FDF">
      <w:pPr>
        <w:pStyle w:val="BodyText"/>
        <w:rPr>
          <w:rFonts w:ascii="Times New Roman"/>
        </w:rPr>
      </w:pPr>
    </w:p>
    <w:p w:rsidR="009C4FDF" w:rsidRDefault="009C4FDF">
      <w:pPr>
        <w:pStyle w:val="BodyText"/>
        <w:rPr>
          <w:rFonts w:ascii="Times New Roman"/>
        </w:rPr>
      </w:pPr>
    </w:p>
    <w:p w:rsidR="009C4FDF" w:rsidRDefault="009C4FDF">
      <w:pPr>
        <w:pStyle w:val="BodyText"/>
        <w:rPr>
          <w:rFonts w:ascii="Times New Roman"/>
        </w:rPr>
      </w:pPr>
    </w:p>
    <w:p w:rsidR="009C4FDF" w:rsidRDefault="00997BB3">
      <w:pPr>
        <w:pStyle w:val="Heading3"/>
        <w:spacing w:before="234"/>
        <w:ind w:left="7011" w:right="103"/>
        <w:jc w:val="left"/>
      </w:pPr>
      <w:r>
        <w:rPr>
          <w:noProof/>
        </w:rPr>
        <w:drawing>
          <wp:anchor distT="0" distB="0" distL="0" distR="0" simplePos="0" relativeHeight="251658240" behindDoc="0" locked="0" layoutInCell="1" allowOverlap="1">
            <wp:simplePos x="0" y="0"/>
            <wp:positionH relativeFrom="page">
              <wp:posOffset>1074419</wp:posOffset>
            </wp:positionH>
            <wp:positionV relativeFrom="paragraph">
              <wp:posOffset>-588592</wp:posOffset>
            </wp:positionV>
            <wp:extent cx="3552825" cy="1466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1466850"/>
                    </a:xfrm>
                    <a:prstGeom prst="rect">
                      <a:avLst/>
                    </a:prstGeom>
                  </pic:spPr>
                </pic:pic>
              </a:graphicData>
            </a:graphic>
          </wp:anchor>
        </w:drawing>
      </w:r>
      <w:r>
        <w:rPr>
          <w:color w:val="008000"/>
        </w:rPr>
        <w:t xml:space="preserve">318 E. Iowa Avenue Onawa, Iowa 51040 </w:t>
      </w:r>
      <w:hyperlink r:id="rId9">
        <w:r>
          <w:rPr>
            <w:color w:val="008000"/>
          </w:rPr>
          <w:t>www.loesshillsalliance.org</w:t>
        </w:r>
      </w:hyperlink>
      <w:r>
        <w:rPr>
          <w:color w:val="008000"/>
        </w:rPr>
        <w:t xml:space="preserve"> 712-433-</w:t>
      </w:r>
      <w:r w:rsidR="007730F6">
        <w:rPr>
          <w:color w:val="008000"/>
        </w:rPr>
        <w:t>2400</w:t>
      </w:r>
    </w:p>
    <w:p w:rsidR="009C4FDF" w:rsidRDefault="009C4FDF">
      <w:pPr>
        <w:pStyle w:val="BodyText"/>
        <w:rPr>
          <w:rFonts w:ascii="Arial Narrow"/>
          <w:b/>
          <w:sz w:val="28"/>
        </w:rPr>
      </w:pPr>
    </w:p>
    <w:p w:rsidR="009C4FDF" w:rsidRDefault="009C4FDF">
      <w:pPr>
        <w:pStyle w:val="BodyText"/>
        <w:rPr>
          <w:rFonts w:ascii="Arial Narrow"/>
          <w:b/>
          <w:sz w:val="28"/>
        </w:rPr>
      </w:pPr>
    </w:p>
    <w:p w:rsidR="009C4FDF" w:rsidRDefault="009C4FDF">
      <w:pPr>
        <w:pStyle w:val="BodyText"/>
        <w:spacing w:before="2"/>
        <w:rPr>
          <w:rFonts w:ascii="Arial Narrow"/>
          <w:b/>
          <w:sz w:val="28"/>
        </w:rPr>
      </w:pPr>
    </w:p>
    <w:p w:rsidR="009C4FDF" w:rsidRDefault="00124F63">
      <w:pPr>
        <w:ind w:right="1340"/>
        <w:jc w:val="right"/>
        <w:rPr>
          <w:sz w:val="24"/>
        </w:rPr>
      </w:pPr>
      <w:r>
        <w:rPr>
          <w:sz w:val="24"/>
        </w:rPr>
        <w:t>September 4</w:t>
      </w:r>
      <w:bookmarkStart w:id="0" w:name="_GoBack"/>
      <w:bookmarkEnd w:id="0"/>
      <w:r w:rsidR="00145968">
        <w:rPr>
          <w:sz w:val="24"/>
        </w:rPr>
        <w:t>, 20</w:t>
      </w:r>
      <w:r w:rsidR="007D69AF">
        <w:rPr>
          <w:sz w:val="24"/>
        </w:rPr>
        <w:t>20</w:t>
      </w:r>
    </w:p>
    <w:p w:rsidR="009C4FDF" w:rsidRDefault="009C4FDF">
      <w:pPr>
        <w:pStyle w:val="BodyText"/>
      </w:pPr>
    </w:p>
    <w:p w:rsidR="009C4FDF" w:rsidRDefault="009C4FDF">
      <w:pPr>
        <w:pStyle w:val="BodyText"/>
        <w:spacing w:before="9"/>
        <w:rPr>
          <w:sz w:val="23"/>
        </w:rPr>
      </w:pPr>
    </w:p>
    <w:p w:rsidR="009C4FDF" w:rsidRDefault="00997BB3">
      <w:pPr>
        <w:spacing w:before="51"/>
        <w:ind w:left="220"/>
        <w:rPr>
          <w:sz w:val="24"/>
        </w:rPr>
      </w:pPr>
      <w:r>
        <w:rPr>
          <w:sz w:val="24"/>
        </w:rPr>
        <w:t>Dear Interested Party:</w:t>
      </w:r>
    </w:p>
    <w:p w:rsidR="009C4FDF" w:rsidRDefault="009C4FDF">
      <w:pPr>
        <w:pStyle w:val="BodyText"/>
        <w:rPr>
          <w:sz w:val="24"/>
        </w:rPr>
      </w:pPr>
    </w:p>
    <w:p w:rsidR="009C4FDF" w:rsidRDefault="00997BB3">
      <w:pPr>
        <w:ind w:left="220" w:right="745"/>
        <w:rPr>
          <w:sz w:val="24"/>
        </w:rPr>
      </w:pPr>
      <w:r>
        <w:rPr>
          <w:sz w:val="24"/>
        </w:rPr>
        <w:t>The Protection Committee of the Loess Hills Alliance is soliciting proposals that protect and / or preserve the natural and cultural resources of the Loess Hills, while assuring economic viability and protection of property rights.</w:t>
      </w:r>
    </w:p>
    <w:p w:rsidR="009C4FDF" w:rsidRDefault="009C4FDF">
      <w:pPr>
        <w:pStyle w:val="BodyText"/>
        <w:spacing w:before="2"/>
        <w:rPr>
          <w:sz w:val="24"/>
        </w:rPr>
      </w:pPr>
    </w:p>
    <w:p w:rsidR="009C4FDF" w:rsidRDefault="00997BB3">
      <w:pPr>
        <w:ind w:left="220" w:right="745"/>
        <w:rPr>
          <w:sz w:val="24"/>
        </w:rPr>
      </w:pPr>
      <w:r>
        <w:rPr>
          <w:sz w:val="24"/>
        </w:rPr>
        <w:t>Projects may include conservation easements, educational components of land protection, restoration of conservation easement protected lands and public lands and any other proposals that meet the Mission of the Protection Committee and strive to protect and preserve the Loess Hills.</w:t>
      </w:r>
    </w:p>
    <w:p w:rsidR="009C4FDF" w:rsidRDefault="009C4FDF">
      <w:pPr>
        <w:pStyle w:val="BodyText"/>
        <w:spacing w:before="11"/>
        <w:rPr>
          <w:sz w:val="23"/>
        </w:rPr>
      </w:pPr>
    </w:p>
    <w:p w:rsidR="009C4FDF" w:rsidRDefault="00997BB3">
      <w:pPr>
        <w:spacing w:before="1"/>
        <w:ind w:left="220" w:right="745"/>
        <w:rPr>
          <w:sz w:val="24"/>
        </w:rPr>
      </w:pPr>
      <w:r>
        <w:rPr>
          <w:sz w:val="24"/>
        </w:rPr>
        <w:t>The Committ</w:t>
      </w:r>
      <w:r w:rsidR="00C821E1">
        <w:rPr>
          <w:sz w:val="24"/>
        </w:rPr>
        <w:t>e</w:t>
      </w:r>
      <w:r w:rsidR="00D747E7">
        <w:rPr>
          <w:sz w:val="24"/>
        </w:rPr>
        <w:t>e anticipates awarding up to $</w:t>
      </w:r>
      <w:r w:rsidR="007D69AF">
        <w:rPr>
          <w:sz w:val="24"/>
        </w:rPr>
        <w:t>7,000</w:t>
      </w:r>
      <w:r w:rsidR="00C821E1">
        <w:rPr>
          <w:sz w:val="24"/>
        </w:rPr>
        <w:t xml:space="preserve"> in </w:t>
      </w:r>
      <w:r w:rsidR="00145968">
        <w:rPr>
          <w:sz w:val="24"/>
        </w:rPr>
        <w:t>20</w:t>
      </w:r>
      <w:r w:rsidR="007D69AF">
        <w:rPr>
          <w:sz w:val="24"/>
        </w:rPr>
        <w:t>20</w:t>
      </w:r>
      <w:r>
        <w:rPr>
          <w:sz w:val="24"/>
        </w:rPr>
        <w:t>. Grant awards will be made from available funds provided by the Iowa Legislature.</w:t>
      </w:r>
    </w:p>
    <w:p w:rsidR="009C4FDF" w:rsidRDefault="00997BB3">
      <w:pPr>
        <w:pStyle w:val="ListParagraph"/>
        <w:numPr>
          <w:ilvl w:val="0"/>
          <w:numId w:val="4"/>
        </w:numPr>
        <w:tabs>
          <w:tab w:val="left" w:pos="940"/>
          <w:tab w:val="left" w:pos="941"/>
        </w:tabs>
        <w:spacing w:line="304" w:lineRule="exact"/>
        <w:rPr>
          <w:sz w:val="24"/>
        </w:rPr>
      </w:pPr>
      <w:r>
        <w:rPr>
          <w:sz w:val="24"/>
        </w:rPr>
        <w:t>Projects must be located in the Loess Hills</w:t>
      </w:r>
      <w:r>
        <w:rPr>
          <w:spacing w:val="-20"/>
          <w:sz w:val="24"/>
        </w:rPr>
        <w:t xml:space="preserve"> </w:t>
      </w:r>
      <w:r>
        <w:rPr>
          <w:sz w:val="24"/>
        </w:rPr>
        <w:t>landform.</w:t>
      </w:r>
    </w:p>
    <w:p w:rsidR="009C4FDF" w:rsidRDefault="00997BB3">
      <w:pPr>
        <w:pStyle w:val="ListParagraph"/>
        <w:numPr>
          <w:ilvl w:val="0"/>
          <w:numId w:val="4"/>
        </w:numPr>
        <w:tabs>
          <w:tab w:val="left" w:pos="940"/>
          <w:tab w:val="left" w:pos="941"/>
        </w:tabs>
        <w:spacing w:line="305" w:lineRule="exact"/>
        <w:rPr>
          <w:sz w:val="24"/>
        </w:rPr>
      </w:pPr>
      <w:r>
        <w:rPr>
          <w:sz w:val="24"/>
        </w:rPr>
        <w:t>All applications must follow the attached proposal</w:t>
      </w:r>
      <w:r>
        <w:rPr>
          <w:spacing w:val="-28"/>
          <w:sz w:val="24"/>
        </w:rPr>
        <w:t xml:space="preserve"> </w:t>
      </w:r>
      <w:r>
        <w:rPr>
          <w:sz w:val="24"/>
        </w:rPr>
        <w:t>format.</w:t>
      </w:r>
    </w:p>
    <w:p w:rsidR="009C4FDF" w:rsidRDefault="00997BB3">
      <w:pPr>
        <w:pStyle w:val="ListParagraph"/>
        <w:numPr>
          <w:ilvl w:val="0"/>
          <w:numId w:val="4"/>
        </w:numPr>
        <w:tabs>
          <w:tab w:val="left" w:pos="940"/>
          <w:tab w:val="left" w:pos="941"/>
        </w:tabs>
        <w:spacing w:before="1" w:line="305" w:lineRule="exact"/>
        <w:rPr>
          <w:sz w:val="24"/>
        </w:rPr>
      </w:pPr>
      <w:r>
        <w:rPr>
          <w:sz w:val="24"/>
        </w:rPr>
        <w:t>Administration, operations and maintenance expenses are not</w:t>
      </w:r>
      <w:r>
        <w:rPr>
          <w:spacing w:val="-31"/>
          <w:sz w:val="24"/>
        </w:rPr>
        <w:t xml:space="preserve"> </w:t>
      </w:r>
      <w:r>
        <w:rPr>
          <w:sz w:val="24"/>
        </w:rPr>
        <w:t>eligible.</w:t>
      </w:r>
    </w:p>
    <w:p w:rsidR="007D69AF" w:rsidRPr="007D69AF" w:rsidRDefault="00997BB3" w:rsidP="007D69AF">
      <w:pPr>
        <w:pStyle w:val="ListParagraph"/>
        <w:numPr>
          <w:ilvl w:val="0"/>
          <w:numId w:val="4"/>
        </w:numPr>
        <w:tabs>
          <w:tab w:val="left" w:pos="940"/>
          <w:tab w:val="left" w:pos="941"/>
        </w:tabs>
        <w:spacing w:line="242" w:lineRule="auto"/>
        <w:ind w:right="828"/>
        <w:rPr>
          <w:sz w:val="24"/>
        </w:rPr>
      </w:pPr>
      <w:r>
        <w:rPr>
          <w:sz w:val="24"/>
        </w:rPr>
        <w:t>Any person, agency, group or community in the Loess Hills landform is eligible</w:t>
      </w:r>
      <w:r>
        <w:rPr>
          <w:spacing w:val="-32"/>
          <w:sz w:val="24"/>
        </w:rPr>
        <w:t xml:space="preserve"> </w:t>
      </w:r>
      <w:r>
        <w:rPr>
          <w:sz w:val="24"/>
        </w:rPr>
        <w:t>to apply.</w:t>
      </w:r>
    </w:p>
    <w:p w:rsidR="009C4FDF" w:rsidRDefault="009C4FDF">
      <w:pPr>
        <w:spacing w:line="242" w:lineRule="auto"/>
        <w:rPr>
          <w:sz w:val="24"/>
        </w:rPr>
      </w:pPr>
    </w:p>
    <w:p w:rsidR="007D69AF" w:rsidRDefault="007D69AF">
      <w:pPr>
        <w:spacing w:line="242" w:lineRule="auto"/>
        <w:rPr>
          <w:sz w:val="24"/>
        </w:rPr>
      </w:pPr>
    </w:p>
    <w:p w:rsidR="007D69AF" w:rsidRDefault="00B30A7A" w:rsidP="009D5DA8">
      <w:pPr>
        <w:spacing w:line="242" w:lineRule="auto"/>
        <w:ind w:left="270"/>
        <w:rPr>
          <w:sz w:val="24"/>
        </w:rPr>
        <w:sectPr w:rsidR="007D69A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00" w:right="1040" w:bottom="280" w:left="1580" w:header="720" w:footer="720" w:gutter="0"/>
          <w:cols w:space="720"/>
        </w:sectPr>
      </w:pPr>
      <w:r>
        <w:rPr>
          <w:sz w:val="24"/>
        </w:rPr>
        <w:t>Due to potential</w:t>
      </w:r>
      <w:r w:rsidR="007D69AF">
        <w:rPr>
          <w:sz w:val="24"/>
        </w:rPr>
        <w:t xml:space="preserve"> economic uncertainty</w:t>
      </w:r>
      <w:r>
        <w:rPr>
          <w:sz w:val="24"/>
        </w:rPr>
        <w:t>,</w:t>
      </w:r>
      <w:r w:rsidR="007D69AF">
        <w:rPr>
          <w:sz w:val="24"/>
        </w:rPr>
        <w:t xml:space="preserve"> the Loess Hills Alliance shall have the right to cancel this request for proposals and/or any awards granted without penalty should adequate funds not be appropriated as a result of </w:t>
      </w:r>
      <w:r>
        <w:rPr>
          <w:sz w:val="24"/>
        </w:rPr>
        <w:t>unforeseen</w:t>
      </w:r>
      <w:r w:rsidR="00EB1497">
        <w:rPr>
          <w:sz w:val="24"/>
        </w:rPr>
        <w:t xml:space="preserve"> </w:t>
      </w:r>
      <w:r w:rsidR="007D69AF">
        <w:rPr>
          <w:sz w:val="24"/>
        </w:rPr>
        <w:t>state budget adjustments.</w:t>
      </w:r>
    </w:p>
    <w:p w:rsidR="009C4FDF" w:rsidRDefault="00997BB3">
      <w:pPr>
        <w:spacing w:before="77"/>
        <w:ind w:left="3319" w:right="2251" w:hanging="1167"/>
        <w:rPr>
          <w:rFonts w:ascii="Arial" w:hAnsi="Arial"/>
          <w:b/>
          <w:sz w:val="28"/>
        </w:rPr>
      </w:pPr>
      <w:r>
        <w:rPr>
          <w:rFonts w:ascii="Arial" w:hAnsi="Arial"/>
          <w:b/>
          <w:sz w:val="28"/>
        </w:rPr>
        <w:lastRenderedPageBreak/>
        <w:t>Loess Hills Alliance Protection Co</w:t>
      </w:r>
      <w:r w:rsidR="00D747E7">
        <w:rPr>
          <w:rFonts w:ascii="Arial" w:hAnsi="Arial"/>
          <w:b/>
          <w:sz w:val="28"/>
        </w:rPr>
        <w:t xml:space="preserve">mmittee Grant Application </w:t>
      </w:r>
      <w:r w:rsidR="00145968">
        <w:rPr>
          <w:rFonts w:ascii="Arial" w:hAnsi="Arial"/>
          <w:b/>
          <w:sz w:val="28"/>
        </w:rPr>
        <w:t>20</w:t>
      </w:r>
      <w:r w:rsidR="007D69AF">
        <w:rPr>
          <w:rFonts w:ascii="Arial" w:hAnsi="Arial"/>
          <w:b/>
          <w:sz w:val="28"/>
        </w:rPr>
        <w:t>20</w:t>
      </w:r>
    </w:p>
    <w:p w:rsidR="009C4FDF" w:rsidRDefault="00997BB3">
      <w:pPr>
        <w:spacing w:before="230"/>
        <w:ind w:left="100" w:right="994"/>
        <w:rPr>
          <w:i/>
        </w:rPr>
      </w:pPr>
      <w:r>
        <w:rPr>
          <w:i/>
        </w:rPr>
        <w:t>The mission of the Loess Hills Protection Committee is to Protect &amp; Preserve the Natural and Cultural Resources of the Loess Hills while Assuring Economic Viability and Private Property Rights</w:t>
      </w:r>
    </w:p>
    <w:p w:rsidR="009C4FDF" w:rsidRDefault="009C4FDF">
      <w:pPr>
        <w:pStyle w:val="BodyText"/>
        <w:rPr>
          <w:i/>
          <w:sz w:val="22"/>
        </w:rPr>
      </w:pPr>
    </w:p>
    <w:p w:rsidR="009C4FDF" w:rsidRDefault="00997BB3">
      <w:pPr>
        <w:pStyle w:val="Heading4"/>
      </w:pPr>
      <w:r>
        <w:t>Eligibility Requirement:</w:t>
      </w:r>
    </w:p>
    <w:p w:rsidR="009C4FDF" w:rsidRDefault="00997BB3">
      <w:pPr>
        <w:pStyle w:val="ListParagraph"/>
        <w:numPr>
          <w:ilvl w:val="0"/>
          <w:numId w:val="3"/>
        </w:numPr>
        <w:tabs>
          <w:tab w:val="left" w:pos="1000"/>
          <w:tab w:val="left" w:pos="1001"/>
        </w:tabs>
        <w:spacing w:before="2"/>
      </w:pPr>
      <w:r>
        <w:t>Projects must be located in the Loess Hills</w:t>
      </w:r>
      <w:r>
        <w:rPr>
          <w:spacing w:val="-18"/>
        </w:rPr>
        <w:t xml:space="preserve"> </w:t>
      </w:r>
      <w:r>
        <w:t>landform.</w:t>
      </w:r>
    </w:p>
    <w:p w:rsidR="009C4FDF" w:rsidRDefault="00997BB3">
      <w:pPr>
        <w:pStyle w:val="ListParagraph"/>
        <w:numPr>
          <w:ilvl w:val="0"/>
          <w:numId w:val="3"/>
        </w:numPr>
        <w:tabs>
          <w:tab w:val="left" w:pos="1000"/>
          <w:tab w:val="left" w:pos="1001"/>
        </w:tabs>
        <w:spacing w:before="197" w:line="242" w:lineRule="auto"/>
        <w:ind w:right="329"/>
      </w:pPr>
      <w:r>
        <w:t>Projects may include educational components of land protection, conservation easements, restoration of conservation easement protected lands and public lands and any other proposal that meets the Mission of the Protection</w:t>
      </w:r>
      <w:r>
        <w:rPr>
          <w:spacing w:val="-24"/>
        </w:rPr>
        <w:t xml:space="preserve"> </w:t>
      </w:r>
      <w:r>
        <w:t>Committee.</w:t>
      </w:r>
    </w:p>
    <w:p w:rsidR="009C4FDF" w:rsidRDefault="00997BB3">
      <w:pPr>
        <w:pStyle w:val="ListParagraph"/>
        <w:numPr>
          <w:ilvl w:val="0"/>
          <w:numId w:val="3"/>
        </w:numPr>
        <w:tabs>
          <w:tab w:val="left" w:pos="1000"/>
          <w:tab w:val="left" w:pos="1001"/>
        </w:tabs>
        <w:spacing w:before="196"/>
      </w:pPr>
      <w:r>
        <w:t>All applications must follow the attached proposal</w:t>
      </w:r>
      <w:r>
        <w:rPr>
          <w:spacing w:val="-16"/>
        </w:rPr>
        <w:t xml:space="preserve"> </w:t>
      </w:r>
      <w:r>
        <w:t>format.</w:t>
      </w:r>
    </w:p>
    <w:p w:rsidR="009C4FDF" w:rsidRDefault="00997BB3">
      <w:pPr>
        <w:pStyle w:val="ListParagraph"/>
        <w:numPr>
          <w:ilvl w:val="0"/>
          <w:numId w:val="3"/>
        </w:numPr>
        <w:tabs>
          <w:tab w:val="left" w:pos="1000"/>
          <w:tab w:val="left" w:pos="1001"/>
        </w:tabs>
        <w:spacing w:before="200"/>
      </w:pPr>
      <w:r>
        <w:t>Administration, operations and maintenance expenses are not</w:t>
      </w:r>
      <w:r>
        <w:rPr>
          <w:spacing w:val="-20"/>
        </w:rPr>
        <w:t xml:space="preserve"> </w:t>
      </w:r>
      <w:r>
        <w:t>eligible.</w:t>
      </w:r>
    </w:p>
    <w:p w:rsidR="009C4FDF" w:rsidRDefault="00997BB3">
      <w:pPr>
        <w:pStyle w:val="ListParagraph"/>
        <w:numPr>
          <w:ilvl w:val="0"/>
          <w:numId w:val="3"/>
        </w:numPr>
        <w:tabs>
          <w:tab w:val="left" w:pos="1000"/>
          <w:tab w:val="left" w:pos="1001"/>
        </w:tabs>
        <w:spacing w:before="199"/>
      </w:pPr>
      <w:r>
        <w:t>The original application plus one (1) electronic copy with all attachments must be</w:t>
      </w:r>
      <w:r>
        <w:rPr>
          <w:spacing w:val="-30"/>
        </w:rPr>
        <w:t xml:space="preserve"> </w:t>
      </w:r>
      <w:r>
        <w:t>submitted.</w:t>
      </w:r>
    </w:p>
    <w:p w:rsidR="009C4FDF" w:rsidRDefault="00997BB3">
      <w:pPr>
        <w:pStyle w:val="ListParagraph"/>
        <w:numPr>
          <w:ilvl w:val="0"/>
          <w:numId w:val="3"/>
        </w:numPr>
        <w:tabs>
          <w:tab w:val="left" w:pos="1000"/>
          <w:tab w:val="left" w:pos="1001"/>
        </w:tabs>
        <w:spacing w:before="202"/>
      </w:pPr>
      <w:r>
        <w:t>One grant request per applicant will be</w:t>
      </w:r>
      <w:r>
        <w:rPr>
          <w:spacing w:val="-15"/>
        </w:rPr>
        <w:t xml:space="preserve"> </w:t>
      </w:r>
      <w:r>
        <w:t>considered.</w:t>
      </w:r>
    </w:p>
    <w:p w:rsidR="009C4FDF" w:rsidRDefault="00997BB3">
      <w:pPr>
        <w:pStyle w:val="ListParagraph"/>
        <w:numPr>
          <w:ilvl w:val="0"/>
          <w:numId w:val="3"/>
        </w:numPr>
        <w:tabs>
          <w:tab w:val="left" w:pos="1000"/>
          <w:tab w:val="left" w:pos="1001"/>
        </w:tabs>
        <w:spacing w:before="199"/>
        <w:rPr>
          <w:b/>
        </w:rPr>
      </w:pPr>
      <w:r>
        <w:rPr>
          <w:b/>
        </w:rPr>
        <w:t xml:space="preserve">Application deadline is </w:t>
      </w:r>
      <w:r w:rsidR="00145968">
        <w:rPr>
          <w:b/>
        </w:rPr>
        <w:t xml:space="preserve">October </w:t>
      </w:r>
      <w:r w:rsidR="007D69AF">
        <w:rPr>
          <w:b/>
        </w:rPr>
        <w:t>2</w:t>
      </w:r>
      <w:r w:rsidR="007730F6">
        <w:rPr>
          <w:b/>
        </w:rPr>
        <w:t>, 20</w:t>
      </w:r>
      <w:r w:rsidR="000F71F0">
        <w:rPr>
          <w:b/>
        </w:rPr>
        <w:t>20</w:t>
      </w:r>
      <w:r>
        <w:rPr>
          <w:b/>
        </w:rPr>
        <w:t xml:space="preserve"> by 4:30</w:t>
      </w:r>
      <w:r>
        <w:rPr>
          <w:b/>
          <w:spacing w:val="-18"/>
        </w:rPr>
        <w:t xml:space="preserve"> </w:t>
      </w:r>
      <w:r>
        <w:rPr>
          <w:b/>
        </w:rPr>
        <w:t>pm.</w:t>
      </w:r>
    </w:p>
    <w:p w:rsidR="009C4FDF" w:rsidRDefault="00997BB3">
      <w:pPr>
        <w:pStyle w:val="ListParagraph"/>
        <w:numPr>
          <w:ilvl w:val="0"/>
          <w:numId w:val="3"/>
        </w:numPr>
        <w:tabs>
          <w:tab w:val="left" w:pos="1000"/>
          <w:tab w:val="left" w:pos="1001"/>
        </w:tabs>
        <w:spacing w:before="199"/>
      </w:pPr>
      <w:r>
        <w:t>Missing or incomplete items may disqualify your</w:t>
      </w:r>
      <w:r>
        <w:rPr>
          <w:spacing w:val="-17"/>
        </w:rPr>
        <w:t xml:space="preserve"> </w:t>
      </w:r>
      <w:r>
        <w:t>application.</w:t>
      </w:r>
    </w:p>
    <w:p w:rsidR="009C4FDF" w:rsidRDefault="00997BB3">
      <w:pPr>
        <w:pStyle w:val="ListParagraph"/>
        <w:numPr>
          <w:ilvl w:val="0"/>
          <w:numId w:val="3"/>
        </w:numPr>
        <w:tabs>
          <w:tab w:val="left" w:pos="1000"/>
          <w:tab w:val="left" w:pos="1001"/>
        </w:tabs>
        <w:spacing w:before="197" w:line="242" w:lineRule="auto"/>
        <w:ind w:right="199"/>
      </w:pPr>
      <w:r>
        <w:t>Grants are awarded on a 3 to 1 match basis. In-kind contributions are limited to not more that 10% of</w:t>
      </w:r>
      <w:r>
        <w:rPr>
          <w:spacing w:val="1"/>
        </w:rPr>
        <w:t xml:space="preserve"> </w:t>
      </w:r>
      <w:r>
        <w:t>match.</w:t>
      </w:r>
    </w:p>
    <w:p w:rsidR="009C4FDF" w:rsidRDefault="009C4FDF">
      <w:pPr>
        <w:pStyle w:val="BodyText"/>
        <w:spacing w:before="4"/>
        <w:rPr>
          <w:sz w:val="16"/>
        </w:rPr>
      </w:pPr>
    </w:p>
    <w:p w:rsidR="009C4FDF" w:rsidRDefault="00997BB3">
      <w:pPr>
        <w:pStyle w:val="ListParagraph"/>
        <w:numPr>
          <w:ilvl w:val="0"/>
          <w:numId w:val="3"/>
        </w:numPr>
        <w:tabs>
          <w:tab w:val="left" w:pos="1000"/>
          <w:tab w:val="left" w:pos="1001"/>
        </w:tabs>
      </w:pPr>
      <w:r>
        <w:t>Signature of applicant is</w:t>
      </w:r>
      <w:r>
        <w:rPr>
          <w:spacing w:val="-9"/>
        </w:rPr>
        <w:t xml:space="preserve"> </w:t>
      </w:r>
      <w:r>
        <w:t>required.</w:t>
      </w:r>
    </w:p>
    <w:p w:rsidR="009C4FDF" w:rsidRDefault="00997BB3">
      <w:pPr>
        <w:pStyle w:val="ListParagraph"/>
        <w:numPr>
          <w:ilvl w:val="0"/>
          <w:numId w:val="3"/>
        </w:numPr>
        <w:tabs>
          <w:tab w:val="left" w:pos="1000"/>
          <w:tab w:val="left" w:pos="1001"/>
        </w:tabs>
        <w:spacing w:before="197" w:line="242" w:lineRule="auto"/>
        <w:ind w:right="101"/>
      </w:pPr>
      <w:r>
        <w:t xml:space="preserve">Completed original application plus one (1) electronic copy with all attachments must be sent to the </w:t>
      </w:r>
      <w:r>
        <w:rPr>
          <w:b/>
        </w:rPr>
        <w:t xml:space="preserve">Loess Hills Alliance Office, 318 East Iowa Avenue, Onawa, Iowa 51040. Email application to </w:t>
      </w:r>
      <w:hyperlink r:id="rId16" w:history="1">
        <w:r w:rsidR="007B3EA7" w:rsidRPr="00C52178">
          <w:rPr>
            <w:rStyle w:val="Hyperlink"/>
            <w:u w:color="0462C1"/>
          </w:rPr>
          <w:t>mccbsec@mononacounty.org</w:t>
        </w:r>
      </w:hyperlink>
      <w:r>
        <w:rPr>
          <w:b/>
        </w:rPr>
        <w:t xml:space="preserve">. </w:t>
      </w:r>
      <w:r>
        <w:t>Applicatio</w:t>
      </w:r>
      <w:r w:rsidR="006E0817">
        <w:t xml:space="preserve">ns must be received by </w:t>
      </w:r>
      <w:r w:rsidR="00145968">
        <w:t xml:space="preserve">October </w:t>
      </w:r>
      <w:r w:rsidR="000F71F0">
        <w:t>2</w:t>
      </w:r>
      <w:r w:rsidR="007730F6">
        <w:t>, 20</w:t>
      </w:r>
      <w:r w:rsidR="000F71F0">
        <w:t>20</w:t>
      </w:r>
      <w:r>
        <w:t xml:space="preserve"> at 4:30</w:t>
      </w:r>
      <w:r>
        <w:rPr>
          <w:spacing w:val="-29"/>
        </w:rPr>
        <w:t xml:space="preserve"> </w:t>
      </w:r>
      <w:r>
        <w:t>pm.</w:t>
      </w:r>
    </w:p>
    <w:p w:rsidR="009C4FDF" w:rsidRDefault="00997BB3">
      <w:pPr>
        <w:pStyle w:val="ListParagraph"/>
        <w:numPr>
          <w:ilvl w:val="0"/>
          <w:numId w:val="3"/>
        </w:numPr>
        <w:tabs>
          <w:tab w:val="left" w:pos="1000"/>
          <w:tab w:val="left" w:pos="1001"/>
        </w:tabs>
        <w:spacing w:before="196"/>
      </w:pPr>
      <w:r>
        <w:t>Grant recipients are required to publicize acknowledgment of the Loess Hills</w:t>
      </w:r>
      <w:r w:rsidR="007730F6">
        <w:t xml:space="preserve"> Alliance</w:t>
      </w:r>
      <w:r>
        <w:rPr>
          <w:spacing w:val="-22"/>
        </w:rPr>
        <w:t xml:space="preserve"> </w:t>
      </w:r>
      <w:r>
        <w:t>grant.</w:t>
      </w:r>
    </w:p>
    <w:p w:rsidR="009C4FDF" w:rsidRDefault="00997BB3">
      <w:pPr>
        <w:pStyle w:val="ListParagraph"/>
        <w:numPr>
          <w:ilvl w:val="0"/>
          <w:numId w:val="3"/>
        </w:numPr>
        <w:tabs>
          <w:tab w:val="left" w:pos="1000"/>
          <w:tab w:val="left" w:pos="1001"/>
        </w:tabs>
        <w:spacing w:before="199"/>
      </w:pPr>
      <w:r>
        <w:t>Any person, agency, group or community in the Loess Hills landform is eligible to</w:t>
      </w:r>
      <w:r>
        <w:rPr>
          <w:spacing w:val="-27"/>
        </w:rPr>
        <w:t xml:space="preserve"> </w:t>
      </w:r>
      <w:r>
        <w:t>apply.</w:t>
      </w:r>
    </w:p>
    <w:p w:rsidR="009C4FDF" w:rsidRDefault="00997BB3">
      <w:pPr>
        <w:pStyle w:val="ListParagraph"/>
        <w:numPr>
          <w:ilvl w:val="0"/>
          <w:numId w:val="3"/>
        </w:numPr>
        <w:tabs>
          <w:tab w:val="left" w:pos="1000"/>
          <w:tab w:val="left" w:pos="1001"/>
        </w:tabs>
        <w:spacing w:before="197" w:line="242" w:lineRule="auto"/>
        <w:ind w:right="765"/>
      </w:pPr>
      <w:r>
        <w:t>Grant recipients are required to provide a final written report and verbal presentation to the Protection Committee before disbursement of any grant</w:t>
      </w:r>
      <w:r>
        <w:rPr>
          <w:spacing w:val="-25"/>
        </w:rPr>
        <w:t xml:space="preserve"> </w:t>
      </w:r>
      <w:r>
        <w:t>funds.</w:t>
      </w:r>
    </w:p>
    <w:p w:rsidR="009C4FDF" w:rsidRDefault="00997BB3">
      <w:pPr>
        <w:pStyle w:val="ListParagraph"/>
        <w:numPr>
          <w:ilvl w:val="0"/>
          <w:numId w:val="3"/>
        </w:numPr>
        <w:tabs>
          <w:tab w:val="left" w:pos="1000"/>
          <w:tab w:val="left" w:pos="1001"/>
        </w:tabs>
        <w:spacing w:before="194" w:line="242" w:lineRule="auto"/>
        <w:ind w:right="371"/>
      </w:pPr>
      <w:r>
        <w:t>Applicants will be invited to attend a Protection Scoring Committee meeting (unscheduled at this time) to answer committee</w:t>
      </w:r>
      <w:r>
        <w:rPr>
          <w:spacing w:val="-9"/>
        </w:rPr>
        <w:t xml:space="preserve"> </w:t>
      </w:r>
      <w:r>
        <w:t>questions.</w:t>
      </w:r>
    </w:p>
    <w:p w:rsidR="009C4FDF" w:rsidRDefault="006E0817">
      <w:pPr>
        <w:spacing w:before="194"/>
        <w:ind w:left="640"/>
        <w:rPr>
          <w:b/>
        </w:rPr>
      </w:pPr>
      <w:r>
        <w:rPr>
          <w:b/>
        </w:rPr>
        <w:t>Questions</w:t>
      </w:r>
    </w:p>
    <w:p w:rsidR="009C4FDF" w:rsidRDefault="00997BB3">
      <w:pPr>
        <w:ind w:left="640" w:right="7730"/>
      </w:pPr>
      <w:r>
        <w:t>Loess Hills Alliance 712-433-2400</w:t>
      </w:r>
    </w:p>
    <w:p w:rsidR="009C4FDF" w:rsidRDefault="009C4FDF">
      <w:pPr>
        <w:pStyle w:val="BodyText"/>
        <w:rPr>
          <w:sz w:val="22"/>
        </w:rPr>
      </w:pPr>
    </w:p>
    <w:p w:rsidR="009C4FDF" w:rsidRDefault="00997BB3">
      <w:pPr>
        <w:ind w:left="640"/>
        <w:rPr>
          <w:b/>
        </w:rPr>
      </w:pPr>
      <w:r>
        <w:t xml:space="preserve">Mail completed applications to: </w:t>
      </w:r>
      <w:r>
        <w:rPr>
          <w:b/>
        </w:rPr>
        <w:t xml:space="preserve">Loess Hills Alliance, 318 East Iowa Avenue, Onawa, Iowa 51040. Electronic copy to </w:t>
      </w:r>
      <w:hyperlink r:id="rId17" w:history="1">
        <w:r w:rsidR="00D747E7" w:rsidRPr="00B80844">
          <w:rPr>
            <w:rStyle w:val="Hyperlink"/>
            <w:b/>
          </w:rPr>
          <w:t>mccbsec@mononacounty.org</w:t>
        </w:r>
      </w:hyperlink>
    </w:p>
    <w:p w:rsidR="009C4FDF" w:rsidRDefault="00997BB3">
      <w:pPr>
        <w:ind w:left="640"/>
        <w:rPr>
          <w:b/>
        </w:rPr>
      </w:pPr>
      <w:r>
        <w:t xml:space="preserve">Applications must be received by </w:t>
      </w:r>
      <w:r w:rsidR="00D747E7">
        <w:rPr>
          <w:b/>
        </w:rPr>
        <w:t xml:space="preserve">4:30 pm on </w:t>
      </w:r>
      <w:r w:rsidR="00145968">
        <w:rPr>
          <w:b/>
        </w:rPr>
        <w:t xml:space="preserve">October </w:t>
      </w:r>
      <w:r w:rsidR="000F71F0">
        <w:rPr>
          <w:b/>
        </w:rPr>
        <w:t>2, 2020</w:t>
      </w:r>
    </w:p>
    <w:p w:rsidR="009C4FDF" w:rsidRDefault="009C4FDF">
      <w:pPr>
        <w:sectPr w:rsidR="009C4FDF">
          <w:pgSz w:w="12240" w:h="15840"/>
          <w:pgMar w:top="1360" w:right="1040" w:bottom="280" w:left="1160" w:header="720" w:footer="720" w:gutter="0"/>
          <w:cols w:space="720"/>
        </w:sectPr>
      </w:pPr>
    </w:p>
    <w:p w:rsidR="009C4FDF" w:rsidRDefault="00997BB3">
      <w:pPr>
        <w:pStyle w:val="BodyText"/>
        <w:ind w:left="347"/>
      </w:pPr>
      <w:r>
        <w:rPr>
          <w:rFonts w:ascii="Times New Roman"/>
          <w:spacing w:val="-49"/>
        </w:rPr>
        <w:lastRenderedPageBreak/>
        <w:t xml:space="preserve"> </w:t>
      </w:r>
      <w:r w:rsidR="00C821E1">
        <w:rPr>
          <w:noProof/>
          <w:spacing w:val="-49"/>
        </w:rPr>
        <mc:AlternateContent>
          <mc:Choice Requires="wps">
            <w:drawing>
              <wp:inline distT="0" distB="0" distL="0" distR="0">
                <wp:extent cx="5899150" cy="2916555"/>
                <wp:effectExtent l="5080" t="9525" r="10795" b="762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29165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4FDF" w:rsidRDefault="00997BB3">
                            <w:pPr>
                              <w:spacing w:line="536" w:lineRule="exact"/>
                              <w:ind w:left="831" w:right="837"/>
                              <w:jc w:val="center"/>
                              <w:rPr>
                                <w:b/>
                                <w:sz w:val="44"/>
                              </w:rPr>
                            </w:pPr>
                            <w:r>
                              <w:rPr>
                                <w:b/>
                                <w:sz w:val="44"/>
                              </w:rPr>
                              <w:t>Loess Hills Alliance Protection Committee</w:t>
                            </w:r>
                          </w:p>
                          <w:p w:rsidR="009C4FDF" w:rsidRDefault="00997BB3">
                            <w:pPr>
                              <w:spacing w:line="390" w:lineRule="exact"/>
                              <w:ind w:left="831" w:right="837"/>
                              <w:jc w:val="center"/>
                              <w:rPr>
                                <w:b/>
                                <w:sz w:val="32"/>
                              </w:rPr>
                            </w:pPr>
                            <w:r>
                              <w:rPr>
                                <w:b/>
                                <w:sz w:val="32"/>
                              </w:rPr>
                              <w:t>Grant Application Guidelines</w:t>
                            </w:r>
                          </w:p>
                          <w:p w:rsidR="009C4FDF" w:rsidRDefault="00997BB3">
                            <w:pPr>
                              <w:spacing w:before="2"/>
                              <w:ind w:left="831" w:right="831"/>
                              <w:jc w:val="center"/>
                              <w:rPr>
                                <w:b/>
                                <w:sz w:val="24"/>
                              </w:rPr>
                            </w:pPr>
                            <w:r>
                              <w:rPr>
                                <w:b/>
                                <w:sz w:val="24"/>
                              </w:rPr>
                              <w:t xml:space="preserve">Application Due Date: </w:t>
                            </w:r>
                            <w:r w:rsidR="00145968">
                              <w:rPr>
                                <w:b/>
                                <w:color w:val="FF3333"/>
                                <w:sz w:val="24"/>
                              </w:rPr>
                              <w:t>October</w:t>
                            </w:r>
                            <w:r w:rsidR="000F71F0">
                              <w:rPr>
                                <w:b/>
                                <w:color w:val="FF3333"/>
                                <w:sz w:val="24"/>
                              </w:rPr>
                              <w:t xml:space="preserve"> 2</w:t>
                            </w:r>
                            <w:r w:rsidR="003347C5">
                              <w:rPr>
                                <w:b/>
                                <w:color w:val="FF3333"/>
                                <w:sz w:val="24"/>
                              </w:rPr>
                              <w:t>, 20</w:t>
                            </w:r>
                            <w:r w:rsidR="000F71F0">
                              <w:rPr>
                                <w:b/>
                                <w:color w:val="FF3333"/>
                                <w:sz w:val="24"/>
                              </w:rPr>
                              <w:t>20</w:t>
                            </w:r>
                          </w:p>
                          <w:p w:rsidR="009C4FDF" w:rsidRDefault="009C4FDF">
                            <w:pPr>
                              <w:pStyle w:val="BodyText"/>
                              <w:spacing w:before="2"/>
                              <w:rPr>
                                <w:rFonts w:ascii="Times New Roman"/>
                                <w:sz w:val="21"/>
                              </w:rPr>
                            </w:pPr>
                          </w:p>
                          <w:p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rsidR="009C4FDF" w:rsidRDefault="009C4FDF">
                            <w:pPr>
                              <w:pStyle w:val="BodyText"/>
                              <w:spacing w:before="1"/>
                              <w:rPr>
                                <w:rFonts w:ascii="Times New Roman"/>
                                <w:sz w:val="21"/>
                              </w:rPr>
                            </w:pPr>
                          </w:p>
                          <w:p w:rsidR="007B7894" w:rsidRDefault="007B7894" w:rsidP="007B7894">
                            <w:pPr>
                              <w:pStyle w:val="BodyText"/>
                              <w:ind w:left="3638" w:right="3631"/>
                              <w:jc w:val="center"/>
                            </w:pPr>
                            <w:r>
                              <w:t>Loess Hills Alliance</w:t>
                            </w:r>
                          </w:p>
                          <w:p w:rsidR="009C4FDF" w:rsidRDefault="007B7894" w:rsidP="007B7894">
                            <w:pPr>
                              <w:pStyle w:val="BodyText"/>
                              <w:ind w:left="3420" w:right="3516"/>
                              <w:jc w:val="center"/>
                            </w:pPr>
                            <w:r>
                              <w:t xml:space="preserve">318 </w:t>
                            </w:r>
                            <w:r w:rsidR="00997BB3">
                              <w:t xml:space="preserve">East Iowa Avenue Onawa, Iowa 51040 </w:t>
                            </w:r>
                            <w:hyperlink r:id="rId18" w:history="1">
                              <w:r w:rsidRPr="006E55DA">
                                <w:rPr>
                                  <w:rStyle w:val="Hyperlink"/>
                                  <w:u w:color="0462C1"/>
                                </w:rPr>
                                <w:t>mccbsec@monona</w:t>
                              </w:r>
                            </w:hyperlink>
                            <w:r>
                              <w:rPr>
                                <w:color w:val="0462C1"/>
                                <w:u w:val="single" w:color="0462C1"/>
                              </w:rPr>
                              <w:t>couty.org</w:t>
                            </w:r>
                          </w:p>
                          <w:p w:rsidR="009C4FDF" w:rsidRDefault="009C4FDF">
                            <w:pPr>
                              <w:pStyle w:val="BodyText"/>
                              <w:spacing w:before="2"/>
                              <w:rPr>
                                <w:rFonts w:ascii="Times New Roman"/>
                                <w:sz w:val="21"/>
                              </w:rPr>
                            </w:pPr>
                          </w:p>
                          <w:p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464.5pt;height:22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IpJgIAADMEAAAOAAAAZHJzL2Uyb0RvYy54bWysU9tu2zAMfR+wfxD0vjgJkCAx4hRdsg4D&#10;ugvQ7gMUWbaFyaJGKbG7rx8lJWmwvQ3zg0CLh4fkIbW5G3vDTgq9Blvx2WTKmbISam3bin9/fni3&#10;4swHYWthwKqKvyjP77Zv32wGV6o5dGBqhYxIrC8HV/EuBFcWhZed6oWfgFOWnA1gLwL9YlvUKAZi&#10;700xn06XxQBYOwSpvKfbfXbybeJvGiXD16bxKjBTcaotpBPTeYhnsd2IskXhOi3PZYh/qKIX2lLS&#10;K9VeBMGOqP+i6rVE8NCEiYS+gKbRUqUeqJvZ9I9unjrhVOqFxPHuKpP/f7Tyy+kbMl3T7GacWdHT&#10;jJ7VGNh7GBldkT6D8yXBnhwBw0j3hE29evcI8odnFnadsK26R4ShU6Km+lJkcROaeXwkOQyfoaY8&#10;4hggEY0N9lE8koMRO83p5TqbWIuky8VqvZ4tyCXJN1/PlovFIlZXiPIS7tCHjwp6Fo2KIw0/0YvT&#10;ow8ZeoHEbBYetDFpAYxlQ8WX0/UyNwZG19EZYR7bw84gO4m4Quk75/W3sMi8F77LuOTKy9XrQBtu&#10;dF/x1TValFGnD7ZO6YPQJtvUjbHUVBQuapVVC+NhJGC8PED9QhIi5E2ml0dGB/iLs4G2uOL+51Gg&#10;4sx8sjSGuPIXAy/G4WIIKym04oGzbO5CfhpHh7rtiDkP2sI9jarRScTXKs510mamMZxfUVz92/+E&#10;en3r298AAAD//wMAUEsDBBQABgAIAAAAIQAmoJOY2gAAAAUBAAAPAAAAZHJzL2Rvd25yZXYueG1s&#10;TI/BTsMwEETvSPyDtUjcqEMhqEnjVAi1Fw5IKf0AN16SlHgdxdsm/D0LF7iMNJrVzNtiM/teXXCM&#10;XSAD94sEFFIdXEeNgcP77m4FKrIlZ/tAaOALI2zK66vC5i5MVOFlz42SEoq5NdAyD7nWsW7R27gI&#10;A5JkH2H0lsWOjXajnaTc93qZJE/a245kobUDvrRYf+7P3gBWpy6E3WqqBm4Or3Gbptu31Jjbm/l5&#10;DYpx5r9j+MEXdCiF6RjO5KLqDcgj/KuSZctM7NHAY5o9gC4L/Z++/AYAAP//AwBQSwECLQAUAAYA&#10;CAAAACEAtoM4kv4AAADhAQAAEwAAAAAAAAAAAAAAAAAAAAAAW0NvbnRlbnRfVHlwZXNdLnhtbFBL&#10;AQItABQABgAIAAAAIQA4/SH/1gAAAJQBAAALAAAAAAAAAAAAAAAAAC8BAABfcmVscy8ucmVsc1BL&#10;AQItABQABgAIAAAAIQBMggIpJgIAADMEAAAOAAAAAAAAAAAAAAAAAC4CAABkcnMvZTJvRG9jLnht&#10;bFBLAQItABQABgAIAAAAIQAmoJOY2gAAAAUBAAAPAAAAAAAAAAAAAAAAAIAEAABkcnMvZG93bnJl&#10;di54bWxQSwUGAAAAAAQABADzAAAAhwUAAAAA&#10;" filled="f" strokeweight=".48pt">
                <v:textbox inset="0,0,0,0">
                  <w:txbxContent>
                    <w:p w:rsidR="009C4FDF" w:rsidRDefault="00997BB3">
                      <w:pPr>
                        <w:spacing w:line="536" w:lineRule="exact"/>
                        <w:ind w:left="831" w:right="837"/>
                        <w:jc w:val="center"/>
                        <w:rPr>
                          <w:b/>
                          <w:sz w:val="44"/>
                        </w:rPr>
                      </w:pPr>
                      <w:r>
                        <w:rPr>
                          <w:b/>
                          <w:sz w:val="44"/>
                        </w:rPr>
                        <w:t>Loess Hills Alliance Protection Committee</w:t>
                      </w:r>
                    </w:p>
                    <w:p w:rsidR="009C4FDF" w:rsidRDefault="00997BB3">
                      <w:pPr>
                        <w:spacing w:line="390" w:lineRule="exact"/>
                        <w:ind w:left="831" w:right="837"/>
                        <w:jc w:val="center"/>
                        <w:rPr>
                          <w:b/>
                          <w:sz w:val="32"/>
                        </w:rPr>
                      </w:pPr>
                      <w:r>
                        <w:rPr>
                          <w:b/>
                          <w:sz w:val="32"/>
                        </w:rPr>
                        <w:t>Grant Application Guidelines</w:t>
                      </w:r>
                    </w:p>
                    <w:p w:rsidR="009C4FDF" w:rsidRDefault="00997BB3">
                      <w:pPr>
                        <w:spacing w:before="2"/>
                        <w:ind w:left="831" w:right="831"/>
                        <w:jc w:val="center"/>
                        <w:rPr>
                          <w:b/>
                          <w:sz w:val="24"/>
                        </w:rPr>
                      </w:pPr>
                      <w:r>
                        <w:rPr>
                          <w:b/>
                          <w:sz w:val="24"/>
                        </w:rPr>
                        <w:t xml:space="preserve">Application Due Date: </w:t>
                      </w:r>
                      <w:r w:rsidR="00145968">
                        <w:rPr>
                          <w:b/>
                          <w:color w:val="FF3333"/>
                          <w:sz w:val="24"/>
                        </w:rPr>
                        <w:t>October</w:t>
                      </w:r>
                      <w:r w:rsidR="000F71F0">
                        <w:rPr>
                          <w:b/>
                          <w:color w:val="FF3333"/>
                          <w:sz w:val="24"/>
                        </w:rPr>
                        <w:t xml:space="preserve"> 2</w:t>
                      </w:r>
                      <w:r w:rsidR="003347C5">
                        <w:rPr>
                          <w:b/>
                          <w:color w:val="FF3333"/>
                          <w:sz w:val="24"/>
                        </w:rPr>
                        <w:t>, 20</w:t>
                      </w:r>
                      <w:r w:rsidR="000F71F0">
                        <w:rPr>
                          <w:b/>
                          <w:color w:val="FF3333"/>
                          <w:sz w:val="24"/>
                        </w:rPr>
                        <w:t>20</w:t>
                      </w:r>
                    </w:p>
                    <w:p w:rsidR="009C4FDF" w:rsidRDefault="009C4FDF">
                      <w:pPr>
                        <w:pStyle w:val="BodyText"/>
                        <w:spacing w:before="2"/>
                        <w:rPr>
                          <w:rFonts w:ascii="Times New Roman"/>
                          <w:sz w:val="21"/>
                        </w:rPr>
                      </w:pPr>
                    </w:p>
                    <w:p w:rsidR="009C4FDF" w:rsidRDefault="00997BB3">
                      <w:pPr>
                        <w:pStyle w:val="BodyText"/>
                        <w:spacing w:before="1"/>
                        <w:ind w:left="103" w:right="372"/>
                        <w:jc w:val="both"/>
                      </w:pPr>
                      <w:r>
                        <w:t>The program has 1 grant funding cycle per year. An original application plus one (1) e</w:t>
                      </w:r>
                      <w:r w:rsidR="007B7894">
                        <w:t>lectronic copy, with all attach</w:t>
                      </w:r>
                      <w:r>
                        <w:t xml:space="preserve">ments, must be </w:t>
                      </w:r>
                      <w:r>
                        <w:rPr>
                          <w:b/>
                          <w:u w:val="single"/>
                        </w:rPr>
                        <w:t xml:space="preserve">received </w:t>
                      </w:r>
                      <w:r>
                        <w:t>at the following address by 4:30 PM on the day of the deadline. A DELIVERY SERVICE POSTMARK ON THE DEADLINE DATE IS NOT ADEQUATE.</w:t>
                      </w:r>
                    </w:p>
                    <w:p w:rsidR="009C4FDF" w:rsidRDefault="009C4FDF">
                      <w:pPr>
                        <w:pStyle w:val="BodyText"/>
                        <w:spacing w:before="1"/>
                        <w:rPr>
                          <w:rFonts w:ascii="Times New Roman"/>
                          <w:sz w:val="21"/>
                        </w:rPr>
                      </w:pPr>
                    </w:p>
                    <w:p w:rsidR="007B7894" w:rsidRDefault="007B7894" w:rsidP="007B7894">
                      <w:pPr>
                        <w:pStyle w:val="BodyText"/>
                        <w:ind w:left="3638" w:right="3631"/>
                        <w:jc w:val="center"/>
                      </w:pPr>
                      <w:r>
                        <w:t>Loess Hills Alliance</w:t>
                      </w:r>
                    </w:p>
                    <w:p w:rsidR="009C4FDF" w:rsidRDefault="007B7894" w:rsidP="007B7894">
                      <w:pPr>
                        <w:pStyle w:val="BodyText"/>
                        <w:ind w:left="3420" w:right="3516"/>
                        <w:jc w:val="center"/>
                      </w:pPr>
                      <w:r>
                        <w:t xml:space="preserve">318 </w:t>
                      </w:r>
                      <w:r w:rsidR="00997BB3">
                        <w:t xml:space="preserve">East Iowa Avenue Onawa, Iowa 51040 </w:t>
                      </w:r>
                      <w:hyperlink r:id="rId19" w:history="1">
                        <w:r w:rsidRPr="006E55DA">
                          <w:rPr>
                            <w:rStyle w:val="Hyperlink"/>
                            <w:u w:color="0462C1"/>
                          </w:rPr>
                          <w:t>mccbsec@monona</w:t>
                        </w:r>
                      </w:hyperlink>
                      <w:r>
                        <w:rPr>
                          <w:color w:val="0462C1"/>
                          <w:u w:val="single" w:color="0462C1"/>
                        </w:rPr>
                        <w:t>couty.org</w:t>
                      </w:r>
                    </w:p>
                    <w:p w:rsidR="009C4FDF" w:rsidRDefault="009C4FDF">
                      <w:pPr>
                        <w:pStyle w:val="BodyText"/>
                        <w:spacing w:before="2"/>
                        <w:rPr>
                          <w:rFonts w:ascii="Times New Roman"/>
                          <w:sz w:val="21"/>
                        </w:rPr>
                      </w:pPr>
                    </w:p>
                    <w:p w:rsidR="009C4FDF" w:rsidRDefault="00997BB3">
                      <w:pPr>
                        <w:ind w:left="103" w:right="534"/>
                        <w:jc w:val="both"/>
                        <w:rPr>
                          <w:b/>
                          <w:sz w:val="24"/>
                        </w:rPr>
                      </w:pPr>
                      <w:r>
                        <w:rPr>
                          <w:sz w:val="24"/>
                        </w:rPr>
                        <w:t xml:space="preserve">Loess Hills Alliance Protection Committee Mission Statement: </w:t>
                      </w:r>
                      <w:r>
                        <w:rPr>
                          <w:b/>
                          <w:sz w:val="24"/>
                        </w:rPr>
                        <w:t>Protect and Preserve the Natural and Cultural Resources of the Loess Hills while Assuring Economic Viability and Property Rights</w:t>
                      </w:r>
                    </w:p>
                  </w:txbxContent>
                </v:textbox>
                <w10:anchorlock/>
              </v:shape>
            </w:pict>
          </mc:Fallback>
        </mc:AlternateContent>
      </w:r>
    </w:p>
    <w:p w:rsidR="009C4FDF" w:rsidRDefault="00997BB3">
      <w:pPr>
        <w:spacing w:before="150"/>
        <w:ind w:left="3007"/>
        <w:rPr>
          <w:rFonts w:ascii="Arial"/>
          <w:b/>
          <w:sz w:val="28"/>
        </w:rPr>
      </w:pPr>
      <w:r>
        <w:rPr>
          <w:rFonts w:ascii="Arial"/>
          <w:b/>
          <w:sz w:val="28"/>
        </w:rPr>
        <w:t>GENERAL INSTRUCTIONS</w:t>
      </w:r>
    </w:p>
    <w:p w:rsidR="009C4FDF" w:rsidRDefault="00997BB3">
      <w:pPr>
        <w:pStyle w:val="ListParagraph"/>
        <w:numPr>
          <w:ilvl w:val="0"/>
          <w:numId w:val="2"/>
        </w:numPr>
        <w:tabs>
          <w:tab w:val="left" w:pos="460"/>
          <w:tab w:val="left" w:pos="461"/>
        </w:tabs>
        <w:spacing w:before="187"/>
        <w:ind w:right="113"/>
        <w:rPr>
          <w:sz w:val="20"/>
        </w:rPr>
      </w:pPr>
      <w:r>
        <w:rPr>
          <w:b/>
          <w:sz w:val="20"/>
        </w:rPr>
        <w:t>BE</w:t>
      </w:r>
      <w:r>
        <w:rPr>
          <w:b/>
          <w:spacing w:val="-4"/>
          <w:sz w:val="20"/>
        </w:rPr>
        <w:t xml:space="preserve"> </w:t>
      </w:r>
      <w:r>
        <w:rPr>
          <w:b/>
          <w:sz w:val="20"/>
        </w:rPr>
        <w:t>THOROUGH,</w:t>
      </w:r>
      <w:r>
        <w:rPr>
          <w:b/>
          <w:spacing w:val="-4"/>
          <w:sz w:val="20"/>
        </w:rPr>
        <w:t xml:space="preserve"> </w:t>
      </w:r>
      <w:r>
        <w:rPr>
          <w:b/>
          <w:sz w:val="20"/>
        </w:rPr>
        <w:t>BUT</w:t>
      </w:r>
      <w:r>
        <w:rPr>
          <w:b/>
          <w:spacing w:val="-2"/>
          <w:sz w:val="20"/>
        </w:rPr>
        <w:t xml:space="preserve"> </w:t>
      </w:r>
      <w:r>
        <w:rPr>
          <w:b/>
          <w:sz w:val="20"/>
        </w:rPr>
        <w:t>AS</w:t>
      </w:r>
      <w:r>
        <w:rPr>
          <w:b/>
          <w:spacing w:val="-4"/>
          <w:sz w:val="20"/>
        </w:rPr>
        <w:t xml:space="preserve"> </w:t>
      </w:r>
      <w:r>
        <w:rPr>
          <w:b/>
          <w:sz w:val="20"/>
        </w:rPr>
        <w:t>CONCISE</w:t>
      </w:r>
      <w:r>
        <w:rPr>
          <w:b/>
          <w:spacing w:val="-2"/>
          <w:sz w:val="20"/>
        </w:rPr>
        <w:t xml:space="preserve"> </w:t>
      </w:r>
      <w:r>
        <w:rPr>
          <w:b/>
          <w:sz w:val="20"/>
        </w:rPr>
        <w:t>AS</w:t>
      </w:r>
      <w:r>
        <w:rPr>
          <w:b/>
          <w:spacing w:val="-4"/>
          <w:sz w:val="20"/>
        </w:rPr>
        <w:t xml:space="preserve"> </w:t>
      </w:r>
      <w:r>
        <w:rPr>
          <w:b/>
          <w:sz w:val="20"/>
        </w:rPr>
        <w:t>POSSIBLE</w:t>
      </w:r>
      <w:r>
        <w:rPr>
          <w:b/>
          <w:spacing w:val="1"/>
          <w:sz w:val="20"/>
        </w:rPr>
        <w:t xml:space="preserve"> </w:t>
      </w:r>
      <w:r>
        <w:rPr>
          <w:b/>
          <w:sz w:val="20"/>
        </w:rPr>
        <w:t>-</w:t>
      </w:r>
      <w:r>
        <w:rPr>
          <w:b/>
          <w:spacing w:val="-4"/>
          <w:sz w:val="20"/>
        </w:rPr>
        <w:t xml:space="preserve"> </w:t>
      </w:r>
      <w:r>
        <w:rPr>
          <w:sz w:val="20"/>
        </w:rPr>
        <w:t>Projects</w:t>
      </w:r>
      <w:r>
        <w:rPr>
          <w:spacing w:val="-4"/>
          <w:sz w:val="20"/>
        </w:rPr>
        <w:t xml:space="preserve"> </w:t>
      </w:r>
      <w:r>
        <w:rPr>
          <w:sz w:val="20"/>
        </w:rPr>
        <w:t>are</w:t>
      </w:r>
      <w:r>
        <w:rPr>
          <w:spacing w:val="-4"/>
          <w:sz w:val="20"/>
        </w:rPr>
        <w:t xml:space="preserve"> </w:t>
      </w:r>
      <w:r>
        <w:rPr>
          <w:sz w:val="20"/>
        </w:rPr>
        <w:t>scored</w:t>
      </w:r>
      <w:r>
        <w:rPr>
          <w:spacing w:val="-3"/>
          <w:sz w:val="20"/>
        </w:rPr>
        <w:t xml:space="preserve"> </w:t>
      </w:r>
      <w:r>
        <w:rPr>
          <w:sz w:val="20"/>
        </w:rPr>
        <w:t>and</w:t>
      </w:r>
      <w:r>
        <w:rPr>
          <w:spacing w:val="-3"/>
          <w:sz w:val="20"/>
        </w:rPr>
        <w:t xml:space="preserve"> </w:t>
      </w:r>
      <w:r>
        <w:rPr>
          <w:sz w:val="20"/>
        </w:rPr>
        <w:t>ranked</w:t>
      </w:r>
      <w:r>
        <w:rPr>
          <w:spacing w:val="-3"/>
          <w:sz w:val="20"/>
        </w:rPr>
        <w:t xml:space="preserve"> </w:t>
      </w:r>
      <w:r>
        <w:rPr>
          <w:sz w:val="20"/>
        </w:rPr>
        <w:t>based</w:t>
      </w:r>
      <w:r>
        <w:rPr>
          <w:spacing w:val="-3"/>
          <w:sz w:val="20"/>
        </w:rPr>
        <w:t xml:space="preserve"> </w:t>
      </w:r>
      <w:r>
        <w:rPr>
          <w:sz w:val="20"/>
        </w:rPr>
        <w:t>entirely</w:t>
      </w:r>
      <w:r>
        <w:rPr>
          <w:spacing w:val="-3"/>
          <w:sz w:val="20"/>
        </w:rPr>
        <w:t xml:space="preserve"> </w:t>
      </w:r>
      <w:r>
        <w:rPr>
          <w:sz w:val="20"/>
        </w:rPr>
        <w:t>on</w:t>
      </w:r>
      <w:r>
        <w:rPr>
          <w:spacing w:val="-3"/>
          <w:sz w:val="20"/>
        </w:rPr>
        <w:t xml:space="preserve"> </w:t>
      </w:r>
      <w:r>
        <w:rPr>
          <w:sz w:val="20"/>
        </w:rPr>
        <w:t>the</w:t>
      </w:r>
      <w:r>
        <w:rPr>
          <w:spacing w:val="-4"/>
          <w:sz w:val="20"/>
        </w:rPr>
        <w:t xml:space="preserve"> </w:t>
      </w:r>
      <w:r>
        <w:rPr>
          <w:sz w:val="20"/>
        </w:rPr>
        <w:t>information presented in application. Applicant will not have an opportunity to present their proposal to the Committee prior to scoring. Site visits for easements projects are not conducted. It is important to thoroughly describe the project, keeping the scoring criteria listed on Page 5 in</w:t>
      </w:r>
      <w:r>
        <w:rPr>
          <w:spacing w:val="-30"/>
          <w:sz w:val="20"/>
        </w:rPr>
        <w:t xml:space="preserve"> </w:t>
      </w:r>
      <w:r>
        <w:rPr>
          <w:sz w:val="20"/>
        </w:rPr>
        <w:t>mind.</w:t>
      </w:r>
    </w:p>
    <w:p w:rsidR="009C4FDF" w:rsidRDefault="00997BB3">
      <w:pPr>
        <w:pStyle w:val="ListParagraph"/>
        <w:numPr>
          <w:ilvl w:val="0"/>
          <w:numId w:val="2"/>
        </w:numPr>
        <w:tabs>
          <w:tab w:val="left" w:pos="460"/>
          <w:tab w:val="left" w:pos="461"/>
        </w:tabs>
        <w:spacing w:before="120"/>
        <w:ind w:right="347"/>
        <w:rPr>
          <w:sz w:val="20"/>
        </w:rPr>
      </w:pPr>
      <w:r>
        <w:rPr>
          <w:b/>
          <w:sz w:val="20"/>
        </w:rPr>
        <w:t xml:space="preserve">INCLUDE HIGH QUALITY MAPS AND PHOTOGRAPHS. </w:t>
      </w:r>
      <w:r>
        <w:rPr>
          <w:sz w:val="20"/>
        </w:rPr>
        <w:t>We all know the adage “a picture is worth 1,000 words.” Include a good set of maps and photos with the original and each copy of your application to allow all scoring committee members to thoroughly review</w:t>
      </w:r>
      <w:r>
        <w:rPr>
          <w:spacing w:val="-22"/>
          <w:sz w:val="20"/>
        </w:rPr>
        <w:t xml:space="preserve"> </w:t>
      </w:r>
      <w:r>
        <w:rPr>
          <w:sz w:val="20"/>
        </w:rPr>
        <w:t>them.</w:t>
      </w:r>
    </w:p>
    <w:p w:rsidR="009C4FDF" w:rsidRDefault="00997BB3">
      <w:pPr>
        <w:pStyle w:val="ListParagraph"/>
        <w:numPr>
          <w:ilvl w:val="0"/>
          <w:numId w:val="2"/>
        </w:numPr>
        <w:tabs>
          <w:tab w:val="left" w:pos="460"/>
          <w:tab w:val="left" w:pos="461"/>
        </w:tabs>
        <w:spacing w:before="121"/>
        <w:ind w:right="240"/>
        <w:rPr>
          <w:sz w:val="20"/>
        </w:rPr>
      </w:pPr>
      <w:r>
        <w:rPr>
          <w:b/>
          <w:sz w:val="20"/>
        </w:rPr>
        <w:t xml:space="preserve">MAKE REFERENCE TO PERTINENT LOCAL AND STATE PLANS, BUT DO NOT INCLUDE THE PLAN WITHIN APPLICATIONS – </w:t>
      </w:r>
      <w:r>
        <w:rPr>
          <w:sz w:val="20"/>
        </w:rPr>
        <w:t>It is important to describe the relationship of the grant project to any state and local plans. Inclusion</w:t>
      </w:r>
      <w:r>
        <w:rPr>
          <w:spacing w:val="-2"/>
          <w:sz w:val="20"/>
        </w:rPr>
        <w:t xml:space="preserve"> </w:t>
      </w:r>
      <w:r>
        <w:rPr>
          <w:sz w:val="20"/>
        </w:rPr>
        <w:t>of</w:t>
      </w:r>
      <w:r>
        <w:rPr>
          <w:spacing w:val="-4"/>
          <w:sz w:val="20"/>
        </w:rPr>
        <w:t xml:space="preserve"> </w:t>
      </w:r>
      <w:r>
        <w:rPr>
          <w:sz w:val="20"/>
        </w:rPr>
        <w:t>the</w:t>
      </w:r>
      <w:r>
        <w:rPr>
          <w:spacing w:val="-3"/>
          <w:sz w:val="20"/>
        </w:rPr>
        <w:t xml:space="preserve"> </w:t>
      </w:r>
      <w:r>
        <w:rPr>
          <w:sz w:val="20"/>
        </w:rPr>
        <w:t>entire</w:t>
      </w:r>
      <w:r>
        <w:rPr>
          <w:spacing w:val="-2"/>
          <w:sz w:val="20"/>
        </w:rPr>
        <w:t xml:space="preserve"> </w:t>
      </w:r>
      <w:r>
        <w:rPr>
          <w:sz w:val="20"/>
        </w:rPr>
        <w:t>plan</w:t>
      </w:r>
      <w:r>
        <w:rPr>
          <w:spacing w:val="-2"/>
          <w:sz w:val="20"/>
        </w:rPr>
        <w:t xml:space="preserve"> </w:t>
      </w:r>
      <w:r>
        <w:rPr>
          <w:sz w:val="20"/>
        </w:rPr>
        <w:t>is</w:t>
      </w:r>
      <w:r>
        <w:rPr>
          <w:spacing w:val="-1"/>
          <w:sz w:val="20"/>
        </w:rPr>
        <w:t xml:space="preserve"> </w:t>
      </w:r>
      <w:r>
        <w:rPr>
          <w:sz w:val="20"/>
        </w:rPr>
        <w:t>not</w:t>
      </w:r>
      <w:r>
        <w:rPr>
          <w:spacing w:val="-2"/>
          <w:sz w:val="20"/>
        </w:rPr>
        <w:t xml:space="preserve"> </w:t>
      </w:r>
      <w:r>
        <w:rPr>
          <w:sz w:val="20"/>
        </w:rPr>
        <w:t>necessary</w:t>
      </w:r>
      <w:r>
        <w:rPr>
          <w:spacing w:val="-2"/>
          <w:sz w:val="20"/>
        </w:rPr>
        <w:t xml:space="preserve"> </w:t>
      </w:r>
      <w:r>
        <w:rPr>
          <w:sz w:val="20"/>
        </w:rPr>
        <w:t>to</w:t>
      </w:r>
      <w:r>
        <w:rPr>
          <w:spacing w:val="-2"/>
          <w:sz w:val="20"/>
        </w:rPr>
        <w:t xml:space="preserve"> </w:t>
      </w:r>
      <w:r>
        <w:rPr>
          <w:sz w:val="20"/>
        </w:rPr>
        <w:t>verify</w:t>
      </w:r>
      <w:r>
        <w:rPr>
          <w:spacing w:val="-2"/>
          <w:sz w:val="20"/>
        </w:rPr>
        <w:t xml:space="preserve"> </w:t>
      </w:r>
      <w:r>
        <w:rPr>
          <w:sz w:val="20"/>
        </w:rPr>
        <w:t>relationships.</w:t>
      </w:r>
      <w:r>
        <w:rPr>
          <w:spacing w:val="-2"/>
          <w:sz w:val="20"/>
        </w:rPr>
        <w:t xml:space="preserve"> </w:t>
      </w:r>
      <w:r>
        <w:rPr>
          <w:sz w:val="20"/>
        </w:rPr>
        <w:t>Use</w:t>
      </w:r>
      <w:r>
        <w:rPr>
          <w:spacing w:val="-1"/>
          <w:sz w:val="20"/>
        </w:rPr>
        <w:t xml:space="preserve"> </w:t>
      </w:r>
      <w:r>
        <w:rPr>
          <w:sz w:val="20"/>
        </w:rPr>
        <w:t>selected</w:t>
      </w:r>
      <w:r>
        <w:rPr>
          <w:spacing w:val="-2"/>
          <w:sz w:val="20"/>
        </w:rPr>
        <w:t xml:space="preserve"> </w:t>
      </w:r>
      <w:r>
        <w:rPr>
          <w:sz w:val="20"/>
        </w:rPr>
        <w:t>excerpts</w:t>
      </w:r>
      <w:r>
        <w:rPr>
          <w:spacing w:val="-1"/>
          <w:sz w:val="20"/>
        </w:rPr>
        <w:t xml:space="preserve"> </w:t>
      </w:r>
      <w:r>
        <w:rPr>
          <w:sz w:val="20"/>
        </w:rPr>
        <w:t>and</w:t>
      </w:r>
      <w:r>
        <w:rPr>
          <w:spacing w:val="-2"/>
          <w:sz w:val="20"/>
        </w:rPr>
        <w:t xml:space="preserve"> </w:t>
      </w:r>
      <w:r>
        <w:rPr>
          <w:sz w:val="20"/>
        </w:rPr>
        <w:t>references</w:t>
      </w:r>
      <w:r>
        <w:rPr>
          <w:spacing w:val="-1"/>
          <w:sz w:val="20"/>
        </w:rPr>
        <w:t xml:space="preserve"> </w:t>
      </w:r>
      <w:r>
        <w:rPr>
          <w:sz w:val="20"/>
        </w:rPr>
        <w:t>for</w:t>
      </w:r>
      <w:r>
        <w:rPr>
          <w:spacing w:val="-2"/>
          <w:sz w:val="20"/>
        </w:rPr>
        <w:t xml:space="preserve"> </w:t>
      </w:r>
      <w:r>
        <w:rPr>
          <w:sz w:val="20"/>
        </w:rPr>
        <w:t>that purpose.</w:t>
      </w:r>
    </w:p>
    <w:p w:rsidR="009C4FDF" w:rsidRDefault="00997BB3">
      <w:pPr>
        <w:pStyle w:val="ListParagraph"/>
        <w:numPr>
          <w:ilvl w:val="0"/>
          <w:numId w:val="2"/>
        </w:numPr>
        <w:tabs>
          <w:tab w:val="left" w:pos="460"/>
          <w:tab w:val="left" w:pos="461"/>
        </w:tabs>
        <w:spacing w:before="120"/>
        <w:ind w:right="596"/>
        <w:rPr>
          <w:sz w:val="20"/>
        </w:rPr>
      </w:pPr>
      <w:r>
        <w:rPr>
          <w:b/>
          <w:sz w:val="20"/>
        </w:rPr>
        <w:t xml:space="preserve">FOLLOW THE OUTLINED FORMAT EXACTLY – </w:t>
      </w:r>
      <w:r>
        <w:rPr>
          <w:sz w:val="20"/>
        </w:rPr>
        <w:t>An outline is provided for the project narrative portion of the application.</w:t>
      </w:r>
      <w:r>
        <w:rPr>
          <w:spacing w:val="-3"/>
          <w:sz w:val="20"/>
        </w:rPr>
        <w:t xml:space="preserve"> </w:t>
      </w:r>
      <w:r>
        <w:rPr>
          <w:sz w:val="20"/>
        </w:rPr>
        <w:t>Use</w:t>
      </w:r>
      <w:r>
        <w:rPr>
          <w:spacing w:val="-4"/>
          <w:sz w:val="20"/>
        </w:rPr>
        <w:t xml:space="preserve"> </w:t>
      </w:r>
      <w:r>
        <w:rPr>
          <w:sz w:val="20"/>
        </w:rPr>
        <w:t>the</w:t>
      </w:r>
      <w:r>
        <w:rPr>
          <w:spacing w:val="-4"/>
          <w:sz w:val="20"/>
        </w:rPr>
        <w:t xml:space="preserve"> </w:t>
      </w:r>
      <w:r>
        <w:rPr>
          <w:sz w:val="20"/>
        </w:rPr>
        <w:t>exact</w:t>
      </w:r>
      <w:r>
        <w:rPr>
          <w:spacing w:val="-3"/>
          <w:sz w:val="20"/>
        </w:rPr>
        <w:t xml:space="preserve"> </w:t>
      </w:r>
      <w:r>
        <w:rPr>
          <w:sz w:val="20"/>
        </w:rPr>
        <w:t>headings</w:t>
      </w:r>
      <w:r>
        <w:rPr>
          <w:spacing w:val="-5"/>
          <w:sz w:val="20"/>
        </w:rPr>
        <w:t xml:space="preserve"> </w:t>
      </w:r>
      <w:r>
        <w:rPr>
          <w:sz w:val="20"/>
        </w:rPr>
        <w:t>and</w:t>
      </w:r>
      <w:r>
        <w:rPr>
          <w:spacing w:val="-3"/>
          <w:sz w:val="20"/>
        </w:rPr>
        <w:t xml:space="preserve"> </w:t>
      </w:r>
      <w:r>
        <w:rPr>
          <w:sz w:val="20"/>
        </w:rPr>
        <w:t>reference</w:t>
      </w:r>
      <w:r>
        <w:rPr>
          <w:spacing w:val="-5"/>
          <w:sz w:val="20"/>
        </w:rPr>
        <w:t xml:space="preserve"> </w:t>
      </w:r>
      <w:r>
        <w:rPr>
          <w:sz w:val="20"/>
        </w:rPr>
        <w:t>numbers</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order</w:t>
      </w:r>
      <w:r>
        <w:rPr>
          <w:spacing w:val="-3"/>
          <w:sz w:val="20"/>
        </w:rPr>
        <w:t xml:space="preserve"> </w:t>
      </w:r>
      <w:r>
        <w:rPr>
          <w:sz w:val="20"/>
        </w:rPr>
        <w:t>presented</w:t>
      </w:r>
      <w:r>
        <w:rPr>
          <w:spacing w:val="-3"/>
          <w:sz w:val="20"/>
        </w:rPr>
        <w:t xml:space="preserve"> </w:t>
      </w:r>
      <w:r>
        <w:rPr>
          <w:sz w:val="20"/>
        </w:rPr>
        <w:t>in</w:t>
      </w:r>
      <w:r>
        <w:rPr>
          <w:spacing w:val="-3"/>
          <w:sz w:val="20"/>
        </w:rPr>
        <w:t xml:space="preserve"> </w:t>
      </w:r>
      <w:r>
        <w:rPr>
          <w:sz w:val="20"/>
        </w:rPr>
        <w:t>the</w:t>
      </w:r>
      <w:r>
        <w:rPr>
          <w:spacing w:val="-2"/>
          <w:sz w:val="20"/>
        </w:rPr>
        <w:t xml:space="preserve"> </w:t>
      </w:r>
      <w:r>
        <w:rPr>
          <w:sz w:val="20"/>
        </w:rPr>
        <w:t>outline.</w:t>
      </w:r>
      <w:r>
        <w:rPr>
          <w:spacing w:val="-3"/>
          <w:sz w:val="20"/>
        </w:rPr>
        <w:t xml:space="preserve"> </w:t>
      </w:r>
      <w:r>
        <w:rPr>
          <w:sz w:val="20"/>
        </w:rPr>
        <w:t>The</w:t>
      </w:r>
      <w:r>
        <w:rPr>
          <w:spacing w:val="-4"/>
          <w:sz w:val="20"/>
        </w:rPr>
        <w:t xml:space="preserve"> </w:t>
      </w:r>
      <w:r>
        <w:rPr>
          <w:sz w:val="20"/>
        </w:rPr>
        <w:t>entire application format may be set up on a word processor, so long as the same headings and their order are maintained. The project narrative portion many not exceed four (4)</w:t>
      </w:r>
      <w:r>
        <w:rPr>
          <w:spacing w:val="-32"/>
          <w:sz w:val="20"/>
        </w:rPr>
        <w:t xml:space="preserve"> </w:t>
      </w:r>
      <w:r>
        <w:rPr>
          <w:sz w:val="20"/>
        </w:rPr>
        <w:t>pages.</w:t>
      </w:r>
    </w:p>
    <w:p w:rsidR="009C4FDF" w:rsidRDefault="00997BB3">
      <w:pPr>
        <w:pStyle w:val="ListParagraph"/>
        <w:numPr>
          <w:ilvl w:val="0"/>
          <w:numId w:val="2"/>
        </w:numPr>
        <w:tabs>
          <w:tab w:val="left" w:pos="460"/>
          <w:tab w:val="left" w:pos="461"/>
        </w:tabs>
        <w:spacing w:before="120"/>
        <w:ind w:right="225"/>
        <w:rPr>
          <w:sz w:val="20"/>
        </w:rPr>
      </w:pPr>
      <w:r>
        <w:rPr>
          <w:b/>
          <w:sz w:val="20"/>
        </w:rPr>
        <w:t xml:space="preserve">MATCH REQUIREMENTS – </w:t>
      </w:r>
      <w:r>
        <w:rPr>
          <w:sz w:val="20"/>
        </w:rPr>
        <w:t>The LHA Protection Committee requires a 3 to 1 match of funds (3 parts non-LHA and 1</w:t>
      </w:r>
      <w:r>
        <w:rPr>
          <w:spacing w:val="-3"/>
          <w:sz w:val="20"/>
        </w:rPr>
        <w:t xml:space="preserve"> </w:t>
      </w:r>
      <w:r>
        <w:rPr>
          <w:sz w:val="20"/>
        </w:rPr>
        <w:t>part</w:t>
      </w:r>
      <w:r>
        <w:rPr>
          <w:spacing w:val="-2"/>
          <w:sz w:val="20"/>
        </w:rPr>
        <w:t xml:space="preserve"> </w:t>
      </w:r>
      <w:r>
        <w:rPr>
          <w:sz w:val="20"/>
        </w:rPr>
        <w:t>LHA)</w:t>
      </w:r>
      <w:r>
        <w:rPr>
          <w:spacing w:val="-3"/>
          <w:sz w:val="20"/>
        </w:rPr>
        <w:t xml:space="preserve"> </w:t>
      </w:r>
      <w:r>
        <w:rPr>
          <w:sz w:val="20"/>
        </w:rPr>
        <w:t>with</w:t>
      </w:r>
      <w:r>
        <w:rPr>
          <w:spacing w:val="-2"/>
          <w:sz w:val="20"/>
        </w:rPr>
        <w:t xml:space="preserve"> </w:t>
      </w:r>
      <w:r>
        <w:rPr>
          <w:sz w:val="20"/>
        </w:rPr>
        <w:t>in-kind</w:t>
      </w:r>
      <w:r>
        <w:rPr>
          <w:spacing w:val="-2"/>
          <w:sz w:val="20"/>
        </w:rPr>
        <w:t xml:space="preserve"> </w:t>
      </w:r>
      <w:r>
        <w:rPr>
          <w:sz w:val="20"/>
        </w:rPr>
        <w:t>contributions</w:t>
      </w:r>
      <w:r>
        <w:rPr>
          <w:spacing w:val="-4"/>
          <w:sz w:val="20"/>
        </w:rPr>
        <w:t xml:space="preserve"> </w:t>
      </w:r>
      <w:r>
        <w:rPr>
          <w:sz w:val="20"/>
        </w:rPr>
        <w:t>constituting</w:t>
      </w:r>
      <w:r>
        <w:rPr>
          <w:spacing w:val="-3"/>
          <w:sz w:val="20"/>
        </w:rPr>
        <w:t xml:space="preserve"> </w:t>
      </w:r>
      <w:r>
        <w:rPr>
          <w:sz w:val="20"/>
        </w:rPr>
        <w:t>no</w:t>
      </w:r>
      <w:r>
        <w:rPr>
          <w:spacing w:val="-2"/>
          <w:sz w:val="20"/>
        </w:rPr>
        <w:t xml:space="preserve"> </w:t>
      </w:r>
      <w:r>
        <w:rPr>
          <w:sz w:val="20"/>
        </w:rPr>
        <w:t>more</w:t>
      </w:r>
      <w:r>
        <w:rPr>
          <w:spacing w:val="-3"/>
          <w:sz w:val="20"/>
        </w:rPr>
        <w:t xml:space="preserve"> </w:t>
      </w:r>
      <w:r>
        <w:rPr>
          <w:sz w:val="20"/>
        </w:rPr>
        <w:t>than</w:t>
      </w:r>
      <w:r>
        <w:rPr>
          <w:spacing w:val="-1"/>
          <w:sz w:val="20"/>
        </w:rPr>
        <w:t xml:space="preserve"> </w:t>
      </w:r>
      <w:r>
        <w:rPr>
          <w:sz w:val="20"/>
        </w:rPr>
        <w:t>10%</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required</w:t>
      </w:r>
      <w:r>
        <w:rPr>
          <w:spacing w:val="-2"/>
          <w:sz w:val="20"/>
        </w:rPr>
        <w:t xml:space="preserve"> </w:t>
      </w:r>
      <w:r>
        <w:rPr>
          <w:sz w:val="20"/>
        </w:rPr>
        <w:t>matching</w:t>
      </w:r>
      <w:r>
        <w:rPr>
          <w:spacing w:val="-3"/>
          <w:sz w:val="20"/>
        </w:rPr>
        <w:t xml:space="preserve"> </w:t>
      </w:r>
      <w:r>
        <w:rPr>
          <w:sz w:val="20"/>
        </w:rPr>
        <w:t>funds</w:t>
      </w:r>
    </w:p>
    <w:p w:rsidR="009C4FDF" w:rsidRDefault="00997BB3">
      <w:pPr>
        <w:pStyle w:val="ListParagraph"/>
        <w:numPr>
          <w:ilvl w:val="0"/>
          <w:numId w:val="2"/>
        </w:numPr>
        <w:tabs>
          <w:tab w:val="left" w:pos="460"/>
          <w:tab w:val="left" w:pos="461"/>
        </w:tabs>
        <w:spacing w:before="118"/>
        <w:ind w:right="209"/>
        <w:rPr>
          <w:sz w:val="20"/>
        </w:rPr>
      </w:pPr>
      <w:r>
        <w:rPr>
          <w:b/>
          <w:sz w:val="20"/>
        </w:rPr>
        <w:t>INCLUDE</w:t>
      </w:r>
      <w:r>
        <w:rPr>
          <w:b/>
          <w:spacing w:val="-4"/>
          <w:sz w:val="20"/>
        </w:rPr>
        <w:t xml:space="preserve"> </w:t>
      </w:r>
      <w:r>
        <w:rPr>
          <w:b/>
          <w:sz w:val="20"/>
        </w:rPr>
        <w:t>ALL</w:t>
      </w:r>
      <w:r>
        <w:rPr>
          <w:b/>
          <w:spacing w:val="-3"/>
          <w:sz w:val="20"/>
        </w:rPr>
        <w:t xml:space="preserve"> </w:t>
      </w:r>
      <w:r>
        <w:rPr>
          <w:b/>
          <w:sz w:val="20"/>
        </w:rPr>
        <w:t>REQUIRED</w:t>
      </w:r>
      <w:r>
        <w:rPr>
          <w:b/>
          <w:spacing w:val="-3"/>
          <w:sz w:val="20"/>
        </w:rPr>
        <w:t xml:space="preserve"> </w:t>
      </w:r>
      <w:r>
        <w:rPr>
          <w:b/>
          <w:sz w:val="20"/>
        </w:rPr>
        <w:t>SIGNATURES</w:t>
      </w:r>
      <w:r>
        <w:rPr>
          <w:b/>
          <w:spacing w:val="-1"/>
          <w:sz w:val="20"/>
        </w:rPr>
        <w:t xml:space="preserve"> </w:t>
      </w:r>
      <w:r>
        <w:rPr>
          <w:b/>
          <w:sz w:val="20"/>
        </w:rPr>
        <w:t xml:space="preserve">– </w:t>
      </w:r>
      <w:r>
        <w:rPr>
          <w:sz w:val="20"/>
        </w:rPr>
        <w:t>This</w:t>
      </w:r>
      <w:r>
        <w:rPr>
          <w:spacing w:val="-4"/>
          <w:sz w:val="20"/>
        </w:rPr>
        <w:t xml:space="preserve"> </w:t>
      </w:r>
      <w:r>
        <w:rPr>
          <w:sz w:val="20"/>
        </w:rPr>
        <w:t>application</w:t>
      </w:r>
      <w:r>
        <w:rPr>
          <w:spacing w:val="-2"/>
          <w:sz w:val="20"/>
        </w:rPr>
        <w:t xml:space="preserve"> </w:t>
      </w:r>
      <w:r>
        <w:rPr>
          <w:sz w:val="20"/>
        </w:rPr>
        <w:t>must</w:t>
      </w:r>
      <w:r>
        <w:rPr>
          <w:spacing w:val="-2"/>
          <w:sz w:val="20"/>
        </w:rPr>
        <w:t xml:space="preserve"> </w:t>
      </w:r>
      <w:r>
        <w:rPr>
          <w:sz w:val="20"/>
        </w:rPr>
        <w:t>be</w:t>
      </w:r>
      <w:r>
        <w:rPr>
          <w:spacing w:val="-3"/>
          <w:sz w:val="20"/>
        </w:rPr>
        <w:t xml:space="preserve"> </w:t>
      </w:r>
      <w:r>
        <w:rPr>
          <w:sz w:val="20"/>
        </w:rPr>
        <w:t>signed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applicant</w:t>
      </w:r>
      <w:r>
        <w:rPr>
          <w:spacing w:val="-4"/>
          <w:sz w:val="20"/>
        </w:rPr>
        <w:t xml:space="preserve"> </w:t>
      </w:r>
      <w:r>
        <w:rPr>
          <w:sz w:val="20"/>
        </w:rPr>
        <w:t>under</w:t>
      </w:r>
      <w:r>
        <w:rPr>
          <w:spacing w:val="-2"/>
          <w:sz w:val="20"/>
        </w:rPr>
        <w:t xml:space="preserve"> </w:t>
      </w:r>
      <w:r>
        <w:rPr>
          <w:sz w:val="20"/>
        </w:rPr>
        <w:t>authority</w:t>
      </w:r>
      <w:r>
        <w:rPr>
          <w:spacing w:val="-2"/>
          <w:sz w:val="20"/>
        </w:rPr>
        <w:t xml:space="preserve"> </w:t>
      </w:r>
      <w:r>
        <w:rPr>
          <w:sz w:val="20"/>
        </w:rPr>
        <w:t>of</w:t>
      </w:r>
      <w:r>
        <w:rPr>
          <w:spacing w:val="-4"/>
          <w:sz w:val="20"/>
        </w:rPr>
        <w:t xml:space="preserve"> </w:t>
      </w:r>
      <w:r>
        <w:rPr>
          <w:sz w:val="20"/>
        </w:rPr>
        <w:t>their agency.</w:t>
      </w:r>
    </w:p>
    <w:p w:rsidR="009C4FDF" w:rsidRDefault="00997BB3">
      <w:pPr>
        <w:pStyle w:val="ListParagraph"/>
        <w:numPr>
          <w:ilvl w:val="0"/>
          <w:numId w:val="2"/>
        </w:numPr>
        <w:tabs>
          <w:tab w:val="left" w:pos="460"/>
          <w:tab w:val="left" w:pos="461"/>
        </w:tabs>
        <w:spacing w:before="121"/>
        <w:ind w:right="121"/>
        <w:rPr>
          <w:sz w:val="20"/>
        </w:rPr>
      </w:pPr>
      <w:r>
        <w:rPr>
          <w:b/>
          <w:sz w:val="20"/>
        </w:rPr>
        <w:t>APPLICATIONS MUST BE IN 8</w:t>
      </w:r>
      <w:r>
        <w:rPr>
          <w:sz w:val="20"/>
        </w:rPr>
        <w:t>-</w:t>
      </w:r>
      <w:r>
        <w:rPr>
          <w:b/>
          <w:sz w:val="20"/>
        </w:rPr>
        <w:t xml:space="preserve">1/2” BY 11” FORMAT – </w:t>
      </w:r>
      <w:r>
        <w:rPr>
          <w:sz w:val="20"/>
        </w:rPr>
        <w:t>Text of the application must be on 8-1/2” by 11” paper. Oversized</w:t>
      </w:r>
      <w:r>
        <w:rPr>
          <w:spacing w:val="-3"/>
          <w:sz w:val="20"/>
        </w:rPr>
        <w:t xml:space="preserve"> </w:t>
      </w:r>
      <w:r>
        <w:rPr>
          <w:sz w:val="20"/>
        </w:rPr>
        <w:t>pages</w:t>
      </w:r>
      <w:r>
        <w:rPr>
          <w:spacing w:val="-5"/>
          <w:sz w:val="20"/>
        </w:rPr>
        <w:t xml:space="preserve"> </w:t>
      </w:r>
      <w:r>
        <w:rPr>
          <w:sz w:val="20"/>
        </w:rPr>
        <w:t>for maps</w:t>
      </w:r>
      <w:r>
        <w:rPr>
          <w:spacing w:val="-5"/>
          <w:sz w:val="20"/>
        </w:rPr>
        <w:t xml:space="preserve"> </w:t>
      </w:r>
      <w:r>
        <w:rPr>
          <w:sz w:val="20"/>
        </w:rPr>
        <w:t>and</w:t>
      </w:r>
      <w:r>
        <w:rPr>
          <w:spacing w:val="-3"/>
          <w:sz w:val="20"/>
        </w:rPr>
        <w:t xml:space="preserve"> </w:t>
      </w:r>
      <w:r>
        <w:rPr>
          <w:sz w:val="20"/>
        </w:rPr>
        <w:t>other</w:t>
      </w:r>
      <w:r>
        <w:rPr>
          <w:spacing w:val="-3"/>
          <w:sz w:val="20"/>
        </w:rPr>
        <w:t xml:space="preserve"> </w:t>
      </w:r>
      <w:r>
        <w:rPr>
          <w:sz w:val="20"/>
        </w:rPr>
        <w:t>graphics</w:t>
      </w:r>
      <w:r>
        <w:rPr>
          <w:spacing w:val="-5"/>
          <w:sz w:val="20"/>
        </w:rPr>
        <w:t xml:space="preserve"> </w:t>
      </w:r>
      <w:r>
        <w:rPr>
          <w:sz w:val="20"/>
        </w:rPr>
        <w:t>must</w:t>
      </w:r>
      <w:r>
        <w:rPr>
          <w:spacing w:val="-3"/>
          <w:sz w:val="20"/>
        </w:rPr>
        <w:t xml:space="preserve"> </w:t>
      </w:r>
      <w:r>
        <w:rPr>
          <w:sz w:val="20"/>
        </w:rPr>
        <w:t>be</w:t>
      </w:r>
      <w:r>
        <w:rPr>
          <w:spacing w:val="-2"/>
          <w:sz w:val="20"/>
        </w:rPr>
        <w:t xml:space="preserve"> </w:t>
      </w:r>
      <w:r>
        <w:rPr>
          <w:sz w:val="20"/>
        </w:rPr>
        <w:t>folded</w:t>
      </w:r>
      <w:r>
        <w:rPr>
          <w:spacing w:val="-3"/>
          <w:sz w:val="20"/>
        </w:rPr>
        <w:t xml:space="preserve"> </w:t>
      </w:r>
      <w:r>
        <w:rPr>
          <w:sz w:val="20"/>
        </w:rPr>
        <w:t>to</w:t>
      </w:r>
      <w:r>
        <w:rPr>
          <w:spacing w:val="-3"/>
          <w:sz w:val="20"/>
        </w:rPr>
        <w:t xml:space="preserve"> </w:t>
      </w:r>
      <w:r>
        <w:rPr>
          <w:sz w:val="20"/>
        </w:rPr>
        <w:t>that</w:t>
      </w:r>
      <w:r>
        <w:rPr>
          <w:spacing w:val="-3"/>
          <w:sz w:val="20"/>
        </w:rPr>
        <w:t xml:space="preserve"> </w:t>
      </w:r>
      <w:r>
        <w:rPr>
          <w:sz w:val="20"/>
        </w:rPr>
        <w:t>size.</w:t>
      </w:r>
      <w:r>
        <w:rPr>
          <w:spacing w:val="-4"/>
          <w:sz w:val="20"/>
        </w:rPr>
        <w:t xml:space="preserve"> </w:t>
      </w:r>
      <w:r>
        <w:rPr>
          <w:sz w:val="20"/>
        </w:rPr>
        <w:t>Applications</w:t>
      </w:r>
      <w:r>
        <w:rPr>
          <w:spacing w:val="-5"/>
          <w:sz w:val="20"/>
        </w:rPr>
        <w:t xml:space="preserve"> </w:t>
      </w:r>
      <w:r>
        <w:rPr>
          <w:sz w:val="20"/>
        </w:rPr>
        <w:t>should</w:t>
      </w:r>
      <w:r>
        <w:rPr>
          <w:spacing w:val="-3"/>
          <w:sz w:val="20"/>
        </w:rPr>
        <w:t xml:space="preserve"> </w:t>
      </w:r>
      <w:r>
        <w:rPr>
          <w:sz w:val="20"/>
        </w:rPr>
        <w:t>be</w:t>
      </w:r>
      <w:r>
        <w:rPr>
          <w:spacing w:val="-4"/>
          <w:sz w:val="20"/>
        </w:rPr>
        <w:t xml:space="preserve"> </w:t>
      </w:r>
      <w:r>
        <w:rPr>
          <w:sz w:val="20"/>
        </w:rPr>
        <w:t>stapled</w:t>
      </w:r>
      <w:r>
        <w:rPr>
          <w:spacing w:val="-3"/>
          <w:sz w:val="20"/>
        </w:rPr>
        <w:t xml:space="preserve"> </w:t>
      </w:r>
      <w:r>
        <w:rPr>
          <w:sz w:val="20"/>
        </w:rPr>
        <w:t>together.</w:t>
      </w:r>
    </w:p>
    <w:p w:rsidR="009C4FDF" w:rsidRDefault="00997BB3">
      <w:pPr>
        <w:pStyle w:val="ListParagraph"/>
        <w:numPr>
          <w:ilvl w:val="0"/>
          <w:numId w:val="2"/>
        </w:numPr>
        <w:tabs>
          <w:tab w:val="left" w:pos="461"/>
        </w:tabs>
        <w:spacing w:before="118"/>
        <w:ind w:right="1297"/>
        <w:jc w:val="both"/>
        <w:rPr>
          <w:sz w:val="20"/>
        </w:rPr>
      </w:pPr>
      <w:r>
        <w:rPr>
          <w:b/>
          <w:sz w:val="20"/>
        </w:rPr>
        <w:t xml:space="preserve">APPLICATIONS RETURNED ONLY UPON REQUEST – </w:t>
      </w:r>
      <w:r>
        <w:rPr>
          <w:sz w:val="20"/>
        </w:rPr>
        <w:t>Applications may phone or write the Loess Hills Alliance after grant awards are announced and request their application be returned. Unsuccessful applications</w:t>
      </w:r>
      <w:r>
        <w:rPr>
          <w:spacing w:val="-5"/>
          <w:sz w:val="20"/>
        </w:rPr>
        <w:t xml:space="preserve"> </w:t>
      </w:r>
      <w:r>
        <w:rPr>
          <w:sz w:val="20"/>
        </w:rPr>
        <w:t>will</w:t>
      </w:r>
      <w:r>
        <w:rPr>
          <w:spacing w:val="-4"/>
          <w:sz w:val="20"/>
        </w:rPr>
        <w:t xml:space="preserve"> </w:t>
      </w:r>
      <w:r>
        <w:rPr>
          <w:sz w:val="20"/>
        </w:rPr>
        <w:t>not</w:t>
      </w:r>
      <w:r>
        <w:rPr>
          <w:spacing w:val="-3"/>
          <w:sz w:val="20"/>
        </w:rPr>
        <w:t xml:space="preserve"> </w:t>
      </w:r>
      <w:r>
        <w:rPr>
          <w:sz w:val="20"/>
        </w:rPr>
        <w:t>automatically</w:t>
      </w:r>
      <w:r>
        <w:rPr>
          <w:spacing w:val="-3"/>
          <w:sz w:val="20"/>
        </w:rPr>
        <w:t xml:space="preserve"> </w:t>
      </w:r>
      <w:r>
        <w:rPr>
          <w:sz w:val="20"/>
        </w:rPr>
        <w:t>be</w:t>
      </w:r>
      <w:r>
        <w:rPr>
          <w:spacing w:val="-4"/>
          <w:sz w:val="20"/>
        </w:rPr>
        <w:t xml:space="preserve"> </w:t>
      </w:r>
      <w:r>
        <w:rPr>
          <w:sz w:val="20"/>
        </w:rPr>
        <w:t>consider</w:t>
      </w:r>
      <w:r>
        <w:rPr>
          <w:spacing w:val="-3"/>
          <w:sz w:val="20"/>
        </w:rPr>
        <w:t xml:space="preserve"> </w:t>
      </w:r>
      <w:r>
        <w:rPr>
          <w:sz w:val="20"/>
        </w:rPr>
        <w:t>during</w:t>
      </w:r>
      <w:r>
        <w:rPr>
          <w:spacing w:val="-4"/>
          <w:sz w:val="20"/>
        </w:rPr>
        <w:t xml:space="preserve"> </w:t>
      </w:r>
      <w:r>
        <w:rPr>
          <w:sz w:val="20"/>
        </w:rPr>
        <w:t>the</w:t>
      </w:r>
      <w:r>
        <w:rPr>
          <w:spacing w:val="-4"/>
          <w:sz w:val="20"/>
        </w:rPr>
        <w:t xml:space="preserve"> </w:t>
      </w:r>
      <w:r>
        <w:rPr>
          <w:sz w:val="20"/>
        </w:rPr>
        <w:t>next</w:t>
      </w:r>
      <w:r>
        <w:rPr>
          <w:spacing w:val="-3"/>
          <w:sz w:val="20"/>
        </w:rPr>
        <w:t xml:space="preserve"> </w:t>
      </w:r>
      <w:r>
        <w:rPr>
          <w:sz w:val="20"/>
        </w:rPr>
        <w:t>funding</w:t>
      </w:r>
      <w:r>
        <w:rPr>
          <w:spacing w:val="-4"/>
          <w:sz w:val="20"/>
        </w:rPr>
        <w:t xml:space="preserve"> </w:t>
      </w:r>
      <w:r>
        <w:rPr>
          <w:sz w:val="20"/>
        </w:rPr>
        <w:t>cycle.</w:t>
      </w:r>
    </w:p>
    <w:p w:rsidR="009C4FDF" w:rsidRDefault="00997BB3">
      <w:pPr>
        <w:pStyle w:val="Heading5"/>
        <w:numPr>
          <w:ilvl w:val="0"/>
          <w:numId w:val="2"/>
        </w:numPr>
        <w:tabs>
          <w:tab w:val="left" w:pos="460"/>
          <w:tab w:val="left" w:pos="461"/>
        </w:tabs>
        <w:spacing w:before="120"/>
      </w:pPr>
      <w:r>
        <w:t>REMOVE</w:t>
      </w:r>
      <w:r>
        <w:rPr>
          <w:spacing w:val="-6"/>
        </w:rPr>
        <w:t xml:space="preserve"> </w:t>
      </w:r>
      <w:r>
        <w:t>THIS</w:t>
      </w:r>
      <w:r>
        <w:rPr>
          <w:spacing w:val="-6"/>
        </w:rPr>
        <w:t xml:space="preserve"> </w:t>
      </w:r>
      <w:r>
        <w:t>TITLE/INSTRUCTION</w:t>
      </w:r>
      <w:r>
        <w:rPr>
          <w:spacing w:val="-4"/>
        </w:rPr>
        <w:t xml:space="preserve"> </w:t>
      </w:r>
      <w:r>
        <w:t>SHEET</w:t>
      </w:r>
      <w:r>
        <w:rPr>
          <w:spacing w:val="-5"/>
        </w:rPr>
        <w:t xml:space="preserve"> </w:t>
      </w:r>
      <w:r>
        <w:t>BEFORE</w:t>
      </w:r>
      <w:r>
        <w:rPr>
          <w:spacing w:val="-6"/>
        </w:rPr>
        <w:t xml:space="preserve"> </w:t>
      </w:r>
      <w:r>
        <w:t>SUBMITTING</w:t>
      </w:r>
      <w:r>
        <w:rPr>
          <w:spacing w:val="-4"/>
        </w:rPr>
        <w:t xml:space="preserve"> </w:t>
      </w:r>
      <w:r>
        <w:t>THE</w:t>
      </w:r>
      <w:r>
        <w:rPr>
          <w:spacing w:val="-6"/>
        </w:rPr>
        <w:t xml:space="preserve"> </w:t>
      </w:r>
      <w:r>
        <w:t>APPLICATION.</w:t>
      </w:r>
    </w:p>
    <w:p w:rsidR="009C4FDF" w:rsidRDefault="009C4FDF">
      <w:pPr>
        <w:sectPr w:rsidR="009C4FDF">
          <w:pgSz w:w="12240" w:h="15840"/>
          <w:pgMar w:top="1440" w:right="1080" w:bottom="280" w:left="1340" w:header="720" w:footer="720" w:gutter="0"/>
          <w:cols w:space="720"/>
        </w:sectPr>
      </w:pPr>
    </w:p>
    <w:p w:rsidR="009C4FDF" w:rsidRDefault="00997BB3">
      <w:pPr>
        <w:spacing w:before="76"/>
        <w:ind w:left="120"/>
        <w:jc w:val="both"/>
        <w:rPr>
          <w:rFonts w:ascii="Arial"/>
          <w:b/>
          <w:sz w:val="24"/>
        </w:rPr>
      </w:pPr>
      <w:r>
        <w:rPr>
          <w:rFonts w:ascii="Arial"/>
          <w:b/>
          <w:sz w:val="24"/>
        </w:rPr>
        <w:lastRenderedPageBreak/>
        <w:t>LOESS HILLS ALLIANCE</w:t>
      </w:r>
    </w:p>
    <w:p w:rsidR="009C4FDF" w:rsidRDefault="00997BB3">
      <w:pPr>
        <w:tabs>
          <w:tab w:val="left" w:pos="8761"/>
        </w:tabs>
        <w:ind w:left="120"/>
        <w:jc w:val="both"/>
        <w:rPr>
          <w:rFonts w:ascii="Arial"/>
          <w:b/>
          <w:sz w:val="24"/>
        </w:rPr>
      </w:pPr>
      <w:r>
        <w:rPr>
          <w:rFonts w:ascii="Arial"/>
          <w:b/>
          <w:sz w:val="24"/>
        </w:rPr>
        <w:t>PROTECTION COMMITTEE</w:t>
      </w:r>
      <w:r>
        <w:rPr>
          <w:rFonts w:ascii="Arial"/>
          <w:b/>
          <w:spacing w:val="-7"/>
          <w:sz w:val="24"/>
        </w:rPr>
        <w:t xml:space="preserve"> </w:t>
      </w:r>
      <w:r w:rsidR="00A3775C">
        <w:rPr>
          <w:rFonts w:ascii="Arial"/>
          <w:b/>
          <w:sz w:val="24"/>
        </w:rPr>
        <w:t>GRANT APPLICATION</w:t>
      </w:r>
      <w:r w:rsidR="00A3775C">
        <w:rPr>
          <w:rFonts w:ascii="Arial"/>
          <w:b/>
          <w:sz w:val="24"/>
        </w:rPr>
        <w:tab/>
      </w:r>
      <w:r w:rsidR="00145968">
        <w:rPr>
          <w:rFonts w:ascii="Arial"/>
          <w:b/>
          <w:sz w:val="24"/>
        </w:rPr>
        <w:t>20</w:t>
      </w:r>
      <w:r w:rsidR="000F71F0">
        <w:rPr>
          <w:rFonts w:ascii="Arial"/>
          <w:b/>
          <w:sz w:val="24"/>
        </w:rPr>
        <w:t>20</w:t>
      </w:r>
    </w:p>
    <w:p w:rsidR="009C4FDF" w:rsidRDefault="00997BB3">
      <w:pPr>
        <w:spacing w:before="185"/>
        <w:ind w:left="954" w:right="795"/>
        <w:jc w:val="center"/>
        <w:rPr>
          <w:rFonts w:ascii="Arial"/>
          <w:b/>
          <w:sz w:val="28"/>
        </w:rPr>
      </w:pPr>
      <w:r>
        <w:rPr>
          <w:rFonts w:ascii="Arial"/>
          <w:b/>
          <w:sz w:val="28"/>
        </w:rPr>
        <w:t>Cover Sheet</w:t>
      </w:r>
    </w:p>
    <w:p w:rsidR="009C4FDF" w:rsidRDefault="009C4FDF">
      <w:pPr>
        <w:pStyle w:val="BodyText"/>
        <w:spacing w:before="6"/>
        <w:rPr>
          <w:rFonts w:ascii="Arial"/>
          <w:b/>
          <w:sz w:val="23"/>
        </w:rPr>
      </w:pPr>
    </w:p>
    <w:p w:rsidR="009C4FDF" w:rsidRDefault="00997BB3">
      <w:pPr>
        <w:tabs>
          <w:tab w:val="left" w:pos="4440"/>
          <w:tab w:val="left" w:pos="9522"/>
        </w:tabs>
        <w:spacing w:line="360" w:lineRule="auto"/>
        <w:ind w:left="120" w:right="635"/>
        <w:jc w:val="both"/>
        <w:rPr>
          <w:b/>
          <w:i/>
          <w:sz w:val="20"/>
        </w:rPr>
      </w:pPr>
      <w:r>
        <w:rPr>
          <w:sz w:val="20"/>
        </w:rPr>
        <w:t>Applicant</w:t>
      </w:r>
      <w:r>
        <w:rPr>
          <w:spacing w:val="-4"/>
          <w:sz w:val="20"/>
        </w:rPr>
        <w:t xml:space="preserve"> </w:t>
      </w:r>
      <w:r>
        <w:rPr>
          <w:sz w:val="20"/>
        </w:rPr>
        <w:t>Name:</w:t>
      </w:r>
      <w:r>
        <w:rPr>
          <w:w w:val="99"/>
          <w:sz w:val="20"/>
          <w:u w:val="single"/>
        </w:rPr>
        <w:t xml:space="preserve"> </w:t>
      </w:r>
      <w:r>
        <w:rPr>
          <w:sz w:val="20"/>
          <w:u w:val="single"/>
        </w:rPr>
        <w:tab/>
      </w:r>
      <w:r>
        <w:rPr>
          <w:sz w:val="20"/>
          <w:u w:val="single"/>
        </w:rPr>
        <w:tab/>
      </w:r>
      <w:r>
        <w:rPr>
          <w:sz w:val="20"/>
        </w:rPr>
        <w:t xml:space="preserve"> Contact</w:t>
      </w:r>
      <w:r>
        <w:rPr>
          <w:spacing w:val="-6"/>
          <w:sz w:val="20"/>
        </w:rPr>
        <w:t xml:space="preserve"> </w:t>
      </w:r>
      <w:r>
        <w:rPr>
          <w:sz w:val="20"/>
        </w:rPr>
        <w:t>Person:</w:t>
      </w:r>
      <w:r>
        <w:rPr>
          <w:w w:val="99"/>
          <w:sz w:val="20"/>
          <w:u w:val="single"/>
        </w:rPr>
        <w:t xml:space="preserve"> </w:t>
      </w:r>
      <w:r>
        <w:rPr>
          <w:sz w:val="20"/>
          <w:u w:val="single"/>
        </w:rPr>
        <w:tab/>
      </w:r>
      <w:r>
        <w:rPr>
          <w:sz w:val="20"/>
          <w:u w:val="single"/>
        </w:rPr>
        <w:tab/>
      </w:r>
      <w:r>
        <w:rPr>
          <w:sz w:val="20"/>
        </w:rPr>
        <w:t xml:space="preserve"> Address:</w:t>
      </w:r>
      <w:r>
        <w:rPr>
          <w:sz w:val="20"/>
          <w:u w:val="single"/>
        </w:rPr>
        <w:tab/>
      </w:r>
      <w:r>
        <w:rPr>
          <w:sz w:val="20"/>
          <w:u w:val="single"/>
        </w:rPr>
        <w:tab/>
      </w:r>
      <w:r>
        <w:rPr>
          <w:sz w:val="20"/>
        </w:rPr>
        <w:t xml:space="preserve"> City/State/Zip:</w:t>
      </w:r>
      <w:r>
        <w:rPr>
          <w:sz w:val="20"/>
          <w:u w:val="single"/>
        </w:rPr>
        <w:tab/>
      </w:r>
      <w:r>
        <w:rPr>
          <w:sz w:val="20"/>
          <w:u w:val="single"/>
        </w:rPr>
        <w:tab/>
      </w:r>
      <w:r>
        <w:rPr>
          <w:sz w:val="20"/>
        </w:rPr>
        <w:t xml:space="preserve"> Phone:</w:t>
      </w:r>
      <w:r>
        <w:rPr>
          <w:sz w:val="20"/>
          <w:u w:val="single"/>
        </w:rPr>
        <w:t xml:space="preserve"> </w:t>
      </w:r>
      <w:r>
        <w:rPr>
          <w:sz w:val="20"/>
          <w:u w:val="single"/>
        </w:rPr>
        <w:tab/>
      </w:r>
      <w:r>
        <w:rPr>
          <w:sz w:val="20"/>
        </w:rPr>
        <w:t>Fax:</w:t>
      </w:r>
      <w:r>
        <w:rPr>
          <w:sz w:val="20"/>
          <w:u w:val="single"/>
        </w:rPr>
        <w:tab/>
      </w:r>
      <w:r>
        <w:rPr>
          <w:sz w:val="20"/>
        </w:rPr>
        <w:t xml:space="preserve"> Email:</w:t>
      </w:r>
      <w:r>
        <w:rPr>
          <w:sz w:val="20"/>
          <w:u w:val="single"/>
        </w:rPr>
        <w:tab/>
      </w:r>
      <w:r>
        <w:rPr>
          <w:sz w:val="20"/>
          <w:u w:val="single"/>
        </w:rPr>
        <w:tab/>
      </w:r>
      <w:r>
        <w:rPr>
          <w:sz w:val="20"/>
        </w:rPr>
        <w:t xml:space="preserve"> </w:t>
      </w:r>
      <w:r>
        <w:rPr>
          <w:b/>
          <w:i/>
          <w:sz w:val="20"/>
        </w:rPr>
        <w:t>Signature of person with legal authority to</w:t>
      </w:r>
      <w:r>
        <w:rPr>
          <w:b/>
          <w:i/>
          <w:spacing w:val="-23"/>
          <w:sz w:val="20"/>
        </w:rPr>
        <w:t xml:space="preserve"> </w:t>
      </w:r>
      <w:r>
        <w:rPr>
          <w:b/>
          <w:i/>
          <w:sz w:val="20"/>
        </w:rPr>
        <w:t>obligate:</w:t>
      </w:r>
    </w:p>
    <w:p w:rsidR="009C4FDF" w:rsidRDefault="00C821E1">
      <w:pPr>
        <w:pStyle w:val="BodyText"/>
        <w:spacing w:before="3"/>
        <w:rPr>
          <w:b/>
          <w:i/>
          <w:sz w:val="24"/>
        </w:rPr>
      </w:pPr>
      <w:r>
        <w:rPr>
          <w:noProof/>
        </w:rPr>
        <mc:AlternateContent>
          <mc:Choice Requires="wps">
            <w:drawing>
              <wp:anchor distT="0" distB="0" distL="0" distR="0" simplePos="0" relativeHeight="1072" behindDoc="0" locked="0" layoutInCell="1" allowOverlap="1">
                <wp:simplePos x="0" y="0"/>
                <wp:positionH relativeFrom="page">
                  <wp:posOffset>685800</wp:posOffset>
                </wp:positionH>
                <wp:positionV relativeFrom="paragraph">
                  <wp:posOffset>216535</wp:posOffset>
                </wp:positionV>
                <wp:extent cx="5944870" cy="0"/>
                <wp:effectExtent l="9525" t="9525" r="8255" b="9525"/>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E854E" id="Line 10"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7.05pt" to="522.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WKHQIAAEMEAAAOAAAAZHJzL2Uyb0RvYy54bWysU02P2jAQvVfqf7ByhyQ0y0dEWFUJ9EJb&#10;pN3+AGM7xKpjW7YhoKr/vWMnQWx7qapyMOPMzJs3M8/r52sr0IUZy5UsonSaRIhJoiiXpyL69rqb&#10;LCNkHZYUCyVZEd2YjZ4379+tO52zmWqUoMwgAJE273QRNc7pPI4taViL7VRpJsFZK9NiB1dziqnB&#10;HaC3Ip4lyTzulKHaKMKsha9V74w2Ab+uGXFf69oyh0QRATcXThPOoz/jzRrnJ4N1w8lAA/8DixZz&#10;CUXvUBV2GJ0N/wOq5cQoq2o3JaqNVV1zwkIP0E2a/NbNS4M1C73AcKy+j8n+P1jy5XIwiFPYHYxH&#10;4hZ2tOeSIbjCbDptcwgp5cH47shVvui9It8tkqpssDyxwPH1piEv9RnxmxR/sRoqHLvPikIMPjsV&#10;BnWtTeshYQToGvZxu++DXR0i8PFplWXLBfAioy/G+ZiojXWfmGqRN4pIAOkAjC976zwRnI8hvo5U&#10;Oy5EWLeQqCuixXyWhASrBKfe6cOsOR1LYdAFe8GEX+gKPI9hHrnCtunjgquXklFnSUOVhmG6HWyH&#10;uehtYCWkLwQ9As/B6qXyY5WstsvtMptks/l2kiVVNfm4K7PJfJcunqoPVVlW6U/POc3yhlPKpKc9&#10;yjbN/k4WwwPqBXcX7n0+8Vv0MEggO/4H0mHJfq+9Qo6K3g5mXD4oNQQPr8o/hcc72I9vf/MLAAD/&#10;/wMAUEsDBBQABgAIAAAAIQBKUFar3QAAAAoBAAAPAAAAZHJzL2Rvd25yZXYueG1sTI/BTsMwEETv&#10;SP0Ha5G4UbshaqMQpyoUjlC1RZzdeIkj4nUUu0ng63HFAY4zO5p9U6wn27IBe984krCYC2BIldMN&#10;1RLejs+3GTAfFGnVOkIJX+hhXc6uCpVrN9Ieh0OoWSwhnysJJoQu59xXBq3yc9chxduH660KUfY1&#10;170aY7lteSLEklvVUPxgVIePBqvPw9lK+F6OZsufXlc7884fst3LcUhwK+XN9bS5BxZwCn9huOBH&#10;dCgj08mdSXvWRi2yuCVIuEsXwC4BkaYJsNOvw8uC/59Q/gAAAP//AwBQSwECLQAUAAYACAAAACEA&#10;toM4kv4AAADhAQAAEwAAAAAAAAAAAAAAAAAAAAAAW0NvbnRlbnRfVHlwZXNdLnhtbFBLAQItABQA&#10;BgAIAAAAIQA4/SH/1gAAAJQBAAALAAAAAAAAAAAAAAAAAC8BAABfcmVscy8ucmVsc1BLAQItABQA&#10;BgAIAAAAIQBoLwWKHQIAAEMEAAAOAAAAAAAAAAAAAAAAAC4CAABkcnMvZTJvRG9jLnhtbFBLAQIt&#10;ABQABgAIAAAAIQBKUFar3QAAAAoBAAAPAAAAAAAAAAAAAAAAAHcEAABkcnMvZG93bnJldi54bWxQ&#10;SwUGAAAAAAQABADzAAAAgQUAAAAA&#10;" strokeweight=".6pt">
                <w10:wrap type="topAndBottom" anchorx="page"/>
              </v:line>
            </w:pict>
          </mc:Fallback>
        </mc:AlternateContent>
      </w:r>
    </w:p>
    <w:p w:rsidR="009C4FDF" w:rsidRDefault="00997BB3">
      <w:pPr>
        <w:pStyle w:val="BodyText"/>
        <w:tabs>
          <w:tab w:val="left" w:pos="4440"/>
          <w:tab w:val="left" w:pos="5160"/>
          <w:tab w:val="left" w:pos="9522"/>
        </w:tabs>
        <w:spacing w:before="111"/>
        <w:ind w:left="120"/>
      </w:pPr>
      <w:r>
        <w:t>Name:</w:t>
      </w:r>
      <w:r>
        <w:rPr>
          <w:u w:val="single"/>
        </w:rPr>
        <w:t xml:space="preserve"> </w:t>
      </w:r>
      <w:r>
        <w:rPr>
          <w:u w:val="single"/>
        </w:rPr>
        <w:tab/>
      </w:r>
      <w:r>
        <w:t>Title:</w:t>
      </w:r>
      <w:r>
        <w:tab/>
      </w:r>
      <w:r>
        <w:rPr>
          <w:w w:val="99"/>
          <w:u w:val="single"/>
        </w:rPr>
        <w:t xml:space="preserve"> </w:t>
      </w:r>
      <w:r>
        <w:rPr>
          <w:u w:val="single"/>
        </w:rPr>
        <w:tab/>
      </w:r>
    </w:p>
    <w:p w:rsidR="009C4FDF" w:rsidRDefault="00997BB3">
      <w:pPr>
        <w:pStyle w:val="Heading5"/>
        <w:tabs>
          <w:tab w:val="left" w:pos="9522"/>
        </w:tabs>
        <w:spacing w:before="123"/>
      </w:pPr>
      <w:r>
        <w:t>Project</w:t>
      </w:r>
      <w:r>
        <w:rPr>
          <w:spacing w:val="-8"/>
        </w:rPr>
        <w:t xml:space="preserve"> </w:t>
      </w:r>
      <w:r>
        <w:t>Title:</w:t>
      </w:r>
      <w:r>
        <w:rPr>
          <w:u w:val="single"/>
        </w:rPr>
        <w:t xml:space="preserve"> </w:t>
      </w:r>
      <w:r>
        <w:rPr>
          <w:u w:val="single"/>
        </w:rPr>
        <w:tab/>
      </w:r>
    </w:p>
    <w:p w:rsidR="009C4FDF" w:rsidRDefault="009C4FDF">
      <w:pPr>
        <w:pStyle w:val="BodyText"/>
        <w:spacing w:before="1"/>
        <w:rPr>
          <w:b/>
          <w:sz w:val="15"/>
        </w:rPr>
      </w:pPr>
    </w:p>
    <w:p w:rsidR="009C4FDF" w:rsidRDefault="00997BB3">
      <w:pPr>
        <w:pStyle w:val="BodyText"/>
        <w:spacing w:before="59"/>
        <w:ind w:left="120"/>
      </w:pPr>
      <w:r>
        <w:t>Is this project for a grant request a portion of a larger, overall project to be implemented over a multi-year period?</w:t>
      </w:r>
    </w:p>
    <w:p w:rsidR="009C4FDF" w:rsidRDefault="00997BB3">
      <w:pPr>
        <w:pStyle w:val="BodyText"/>
        <w:tabs>
          <w:tab w:val="left" w:pos="1439"/>
        </w:tabs>
        <w:ind w:right="795"/>
        <w:jc w:val="center"/>
      </w:pPr>
      <w:r>
        <w:rPr>
          <w:rFonts w:ascii="Webdings" w:hAnsi="Webdings"/>
        </w:rPr>
        <w:t></w:t>
      </w:r>
      <w:r>
        <w:rPr>
          <w:rFonts w:ascii="Times New Roman" w:hAnsi="Times New Roman"/>
          <w:spacing w:val="-6"/>
        </w:rPr>
        <w:t xml:space="preserve"> </w:t>
      </w:r>
      <w:r>
        <w:t>Yes</w:t>
      </w:r>
      <w:r>
        <w:tab/>
      </w:r>
      <w:r>
        <w:rPr>
          <w:rFonts w:ascii="Webdings" w:hAnsi="Webdings"/>
        </w:rPr>
        <w:t></w:t>
      </w:r>
      <w:r>
        <w:rPr>
          <w:rFonts w:ascii="Times New Roman" w:hAnsi="Times New Roman"/>
          <w:spacing w:val="-5"/>
        </w:rPr>
        <w:t xml:space="preserve"> </w:t>
      </w:r>
      <w:r>
        <w:t>No</w:t>
      </w:r>
    </w:p>
    <w:p w:rsidR="009C4FDF" w:rsidRDefault="009C4FDF">
      <w:pPr>
        <w:pStyle w:val="BodyText"/>
        <w:spacing w:before="11"/>
        <w:rPr>
          <w:sz w:val="19"/>
        </w:rPr>
      </w:pPr>
    </w:p>
    <w:p w:rsidR="009C4FDF" w:rsidRDefault="00997BB3">
      <w:pPr>
        <w:pStyle w:val="BodyText"/>
        <w:ind w:left="120"/>
      </w:pPr>
      <w:r>
        <w:t>If yes, please write the number of years and estimated overall project cost in the spaces provided below:</w:t>
      </w:r>
    </w:p>
    <w:p w:rsidR="009C4FDF" w:rsidRDefault="009C4FDF">
      <w:pPr>
        <w:pStyle w:val="BodyText"/>
        <w:spacing w:before="1"/>
      </w:pPr>
    </w:p>
    <w:p w:rsidR="009C4FDF" w:rsidRDefault="00C821E1">
      <w:pPr>
        <w:pStyle w:val="Heading5"/>
        <w:tabs>
          <w:tab w:val="left" w:pos="8802"/>
        </w:tabs>
        <w:spacing w:before="0" w:line="243" w:lineRule="exact"/>
        <w:ind w:left="5161"/>
      </w:pPr>
      <w:r>
        <w:rPr>
          <w:noProof/>
        </w:rPr>
        <mc:AlternateContent>
          <mc:Choice Requires="wps">
            <w:drawing>
              <wp:anchor distT="0" distB="0" distL="114300" distR="114300" simplePos="0" relativeHeight="1096" behindDoc="0" locked="0" layoutInCell="1" allowOverlap="1">
                <wp:simplePos x="0" y="0"/>
                <wp:positionH relativeFrom="page">
                  <wp:posOffset>685800</wp:posOffset>
                </wp:positionH>
                <wp:positionV relativeFrom="paragraph">
                  <wp:posOffset>138430</wp:posOffset>
                </wp:positionV>
                <wp:extent cx="2286635" cy="0"/>
                <wp:effectExtent l="9525" t="5080" r="8890" b="1397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6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D3FB9" id="Line 9"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10.9pt" to="234.0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CPC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5Roq0&#10;MKKtUBzNQ2c64woIWKmdDbXRs3o1W02/O6T0qiHqwCPDt4uBtCxkJO9SwsYZwN93XzSDGHL0Orbp&#10;XNs2QEID0DlO43KbBj97ROFwMplNpw+PGNHBl5BiSDTW+c9ctygYJZbAOQKT09b5QIQUQ0i4R+mN&#10;kDIOWyrUlfhpOkljgtNSsOAMYc4e9itp0YkEucQvVgWe+7CAXBHX9HHR1QvJ6qNi8ZaGE7a+2p4I&#10;2dvASqpwEdQIPK9WL5Qf83S+nq1n+SifTNejPK2q0afNKh9NN9nTY/VQrVZV9jNwzvKiEYxxFWgP&#10;os3yvxPF9fn0crvJ9taf5D16bCSQHf6RdBxymGuvkL1ml50dhg86jcHXNxUewv0e7PuXv/wFAAD/&#10;/wMAUEsDBBQABgAIAAAAIQCkc6P93AAAAAkBAAAPAAAAZHJzL2Rvd25yZXYueG1sTI/BTsMwEETv&#10;SPyDtUjcqJMIhSjEqYDCEaq2iLMbL3FEvI5iNwl8PYs4wHFmR7PzqvXiejHhGDpPCtJVAgKp8aaj&#10;VsHr4emqABGiJqN7T6jgEwOs6/OzSpfGz7TDaR9bwSUUSq3AxjiUUobGotNh5Qckvr370enIcmyl&#10;GfXM5a6XWZLk0umO+IPVAz5YbD72J6fgK5/tRj6+3Gztm7wvts+HKcONUpcXy90tiIhL/AvDz3ye&#10;DjVvOvoTmSB61knBLFFBljICB67zIgVx/DVkXcn/BPU3AAAA//8DAFBLAQItABQABgAIAAAAIQC2&#10;gziS/gAAAOEBAAATAAAAAAAAAAAAAAAAAAAAAABbQ29udGVudF9UeXBlc10ueG1sUEsBAi0AFAAG&#10;AAgAAAAhADj9If/WAAAAlAEAAAsAAAAAAAAAAAAAAAAALwEAAF9yZWxzLy5yZWxzUEsBAi0AFAAG&#10;AAgAAAAhAB7sI8IdAgAAQQQAAA4AAAAAAAAAAAAAAAAALgIAAGRycy9lMm9Eb2MueG1sUEsBAi0A&#10;FAAGAAgAAAAhAKRzo/3cAAAACQEAAA8AAAAAAAAAAAAAAAAAdwQAAGRycy9kb3ducmV2LnhtbFBL&#10;BQYAAAAABAAEAPMAAACABQAAAAA=&#10;" strokeweight=".6pt">
                <w10:wrap anchorx="page"/>
              </v:line>
            </w:pict>
          </mc:Fallback>
        </mc:AlternateContent>
      </w:r>
      <w:r w:rsidR="00997BB3">
        <w:t>$</w:t>
      </w:r>
      <w:r w:rsidR="00997BB3">
        <w:rPr>
          <w:u w:val="single"/>
        </w:rPr>
        <w:t xml:space="preserve"> </w:t>
      </w:r>
      <w:r w:rsidR="00997BB3">
        <w:rPr>
          <w:u w:val="single"/>
        </w:rPr>
        <w:tab/>
      </w:r>
    </w:p>
    <w:p w:rsidR="009C4FDF" w:rsidRDefault="00997BB3">
      <w:pPr>
        <w:tabs>
          <w:tab w:val="left" w:pos="5881"/>
        </w:tabs>
        <w:spacing w:line="158" w:lineRule="exact"/>
        <w:ind w:left="840"/>
        <w:rPr>
          <w:sz w:val="13"/>
        </w:rPr>
      </w:pPr>
      <w:r>
        <w:rPr>
          <w:sz w:val="13"/>
        </w:rPr>
        <w:t>(#</w:t>
      </w:r>
      <w:r>
        <w:rPr>
          <w:spacing w:val="-2"/>
          <w:sz w:val="13"/>
        </w:rPr>
        <w:t xml:space="preserve"> </w:t>
      </w:r>
      <w:r>
        <w:rPr>
          <w:sz w:val="13"/>
        </w:rPr>
        <w:t>of</w:t>
      </w:r>
      <w:r>
        <w:rPr>
          <w:spacing w:val="-1"/>
          <w:sz w:val="13"/>
        </w:rPr>
        <w:t xml:space="preserve"> </w:t>
      </w:r>
      <w:r>
        <w:rPr>
          <w:sz w:val="13"/>
        </w:rPr>
        <w:t>years)</w:t>
      </w:r>
      <w:r>
        <w:rPr>
          <w:sz w:val="13"/>
        </w:rPr>
        <w:tab/>
        <w:t>(Estimated overall</w:t>
      </w:r>
      <w:r>
        <w:rPr>
          <w:spacing w:val="-6"/>
          <w:sz w:val="13"/>
        </w:rPr>
        <w:t xml:space="preserve"> </w:t>
      </w:r>
      <w:r>
        <w:rPr>
          <w:sz w:val="13"/>
        </w:rPr>
        <w:t>cost)</w:t>
      </w:r>
    </w:p>
    <w:p w:rsidR="009C4FDF" w:rsidRDefault="00997BB3">
      <w:pPr>
        <w:pStyle w:val="Heading5"/>
        <w:tabs>
          <w:tab w:val="left" w:pos="3720"/>
          <w:tab w:val="left" w:pos="7361"/>
        </w:tabs>
        <w:spacing w:before="86" w:line="490" w:lineRule="atLeast"/>
        <w:ind w:right="691"/>
      </w:pPr>
      <w:r>
        <w:t>NOTE:</w:t>
      </w:r>
      <w:r>
        <w:rPr>
          <w:spacing w:val="-3"/>
        </w:rPr>
        <w:t xml:space="preserve"> </w:t>
      </w:r>
      <w:r>
        <w:t>The</w:t>
      </w:r>
      <w:r>
        <w:rPr>
          <w:spacing w:val="-3"/>
        </w:rPr>
        <w:t xml:space="preserve"> </w:t>
      </w:r>
      <w:r>
        <w:t>information</w:t>
      </w:r>
      <w:r>
        <w:rPr>
          <w:spacing w:val="-2"/>
        </w:rPr>
        <w:t xml:space="preserve"> </w:t>
      </w:r>
      <w:r>
        <w:t>requested</w:t>
      </w:r>
      <w:r>
        <w:rPr>
          <w:spacing w:val="-3"/>
        </w:rPr>
        <w:t xml:space="preserve"> </w:t>
      </w:r>
      <w:r>
        <w:t>in</w:t>
      </w:r>
      <w:r>
        <w:rPr>
          <w:spacing w:val="-3"/>
        </w:rPr>
        <w:t xml:space="preserve"> </w:t>
      </w:r>
      <w:r>
        <w:t>this</w:t>
      </w:r>
      <w:r>
        <w:rPr>
          <w:spacing w:val="-4"/>
        </w:rPr>
        <w:t xml:space="preserve"> </w:t>
      </w:r>
      <w:r>
        <w:t>section</w:t>
      </w:r>
      <w:r>
        <w:rPr>
          <w:spacing w:val="-2"/>
        </w:rPr>
        <w:t xml:space="preserve"> </w:t>
      </w:r>
      <w:r>
        <w:t>is</w:t>
      </w:r>
      <w:r>
        <w:rPr>
          <w:spacing w:val="-4"/>
        </w:rPr>
        <w:t xml:space="preserve"> </w:t>
      </w:r>
      <w:r>
        <w:t>for</w:t>
      </w:r>
      <w:r>
        <w:rPr>
          <w:spacing w:val="-3"/>
        </w:rPr>
        <w:t xml:space="preserve"> </w:t>
      </w:r>
      <w:r>
        <w:t>the</w:t>
      </w:r>
      <w:r>
        <w:rPr>
          <w:spacing w:val="-5"/>
        </w:rPr>
        <w:t xml:space="preserve"> </w:t>
      </w:r>
      <w:r>
        <w:t>activities</w:t>
      </w:r>
      <w:r>
        <w:rPr>
          <w:spacing w:val="-4"/>
        </w:rPr>
        <w:t xml:space="preserve"> </w:t>
      </w:r>
      <w:r>
        <w:t>involved</w:t>
      </w:r>
      <w:r>
        <w:rPr>
          <w:spacing w:val="-3"/>
        </w:rPr>
        <w:t xml:space="preserve"> </w:t>
      </w:r>
      <w:r>
        <w:t>in</w:t>
      </w:r>
      <w:r>
        <w:rPr>
          <w:spacing w:val="-3"/>
        </w:rPr>
        <w:t xml:space="preserve"> </w:t>
      </w:r>
      <w:r>
        <w:t>this</w:t>
      </w:r>
      <w:r>
        <w:rPr>
          <w:spacing w:val="-4"/>
        </w:rPr>
        <w:t xml:space="preserve"> </w:t>
      </w:r>
      <w:r>
        <w:t>particular</w:t>
      </w:r>
      <w:r>
        <w:rPr>
          <w:spacing w:val="-3"/>
        </w:rPr>
        <w:t xml:space="preserve"> </w:t>
      </w:r>
      <w:r>
        <w:t>grant</w:t>
      </w:r>
      <w:r>
        <w:rPr>
          <w:spacing w:val="-3"/>
        </w:rPr>
        <w:t xml:space="preserve"> </w:t>
      </w:r>
      <w:r>
        <w:t>request</w:t>
      </w:r>
      <w:r>
        <w:rPr>
          <w:spacing w:val="-3"/>
        </w:rPr>
        <w:t xml:space="preserve"> </w:t>
      </w:r>
      <w:r>
        <w:t>only. Estimated</w:t>
      </w:r>
      <w:r>
        <w:rPr>
          <w:spacing w:val="-3"/>
        </w:rPr>
        <w:t xml:space="preserve"> </w:t>
      </w:r>
      <w:r>
        <w:t>Project</w:t>
      </w:r>
      <w:r>
        <w:rPr>
          <w:spacing w:val="-3"/>
        </w:rPr>
        <w:t xml:space="preserve"> </w:t>
      </w:r>
      <w:r>
        <w:t>Cost:</w:t>
      </w:r>
      <w:r>
        <w:tab/>
        <w:t>$</w:t>
      </w:r>
      <w:r>
        <w:rPr>
          <w:u w:val="single"/>
        </w:rPr>
        <w:t xml:space="preserve"> </w:t>
      </w:r>
      <w:r>
        <w:rPr>
          <w:u w:val="single"/>
        </w:rPr>
        <w:tab/>
      </w:r>
    </w:p>
    <w:p w:rsidR="009C4FDF" w:rsidRDefault="00997BB3">
      <w:pPr>
        <w:tabs>
          <w:tab w:val="left" w:pos="3720"/>
          <w:tab w:val="left" w:pos="7361"/>
        </w:tabs>
        <w:spacing w:before="16" w:line="368" w:lineRule="exact"/>
        <w:ind w:left="120" w:right="2796"/>
        <w:rPr>
          <w:b/>
          <w:sz w:val="20"/>
        </w:rPr>
      </w:pPr>
      <w:r>
        <w:rPr>
          <w:b/>
          <w:sz w:val="20"/>
        </w:rPr>
        <w:t>Amount of</w:t>
      </w:r>
      <w:r>
        <w:rPr>
          <w:b/>
          <w:spacing w:val="-5"/>
          <w:sz w:val="20"/>
        </w:rPr>
        <w:t xml:space="preserve"> </w:t>
      </w:r>
      <w:r>
        <w:rPr>
          <w:b/>
          <w:sz w:val="20"/>
        </w:rPr>
        <w:t>Grant</w:t>
      </w:r>
      <w:r>
        <w:rPr>
          <w:b/>
          <w:spacing w:val="-2"/>
          <w:sz w:val="20"/>
        </w:rPr>
        <w:t xml:space="preserve"> </w:t>
      </w:r>
      <w:r>
        <w:rPr>
          <w:b/>
          <w:sz w:val="20"/>
        </w:rPr>
        <w:t>Request:</w:t>
      </w:r>
      <w:r>
        <w:rPr>
          <w:b/>
          <w:sz w:val="20"/>
        </w:rPr>
        <w:tab/>
        <w:t>$</w:t>
      </w:r>
      <w:r>
        <w:rPr>
          <w:b/>
          <w:sz w:val="20"/>
          <w:u w:val="single"/>
        </w:rPr>
        <w:tab/>
      </w:r>
      <w:r>
        <w:rPr>
          <w:b/>
          <w:sz w:val="20"/>
        </w:rPr>
        <w:t xml:space="preserve"> Amount of</w:t>
      </w:r>
      <w:r>
        <w:rPr>
          <w:b/>
          <w:spacing w:val="-19"/>
          <w:sz w:val="20"/>
        </w:rPr>
        <w:t xml:space="preserve"> </w:t>
      </w:r>
      <w:r>
        <w:rPr>
          <w:b/>
          <w:sz w:val="20"/>
        </w:rPr>
        <w:t>Private/Government</w:t>
      </w:r>
    </w:p>
    <w:p w:rsidR="009C4FDF" w:rsidRDefault="00997BB3">
      <w:pPr>
        <w:tabs>
          <w:tab w:val="left" w:pos="3720"/>
          <w:tab w:val="left" w:pos="7361"/>
        </w:tabs>
        <w:spacing w:line="223" w:lineRule="exact"/>
        <w:ind w:left="120"/>
        <w:rPr>
          <w:b/>
          <w:sz w:val="20"/>
        </w:rPr>
      </w:pPr>
      <w:r>
        <w:rPr>
          <w:b/>
          <w:sz w:val="20"/>
        </w:rPr>
        <w:t>Matching</w:t>
      </w:r>
      <w:r>
        <w:rPr>
          <w:b/>
          <w:spacing w:val="-3"/>
          <w:sz w:val="20"/>
        </w:rPr>
        <w:t xml:space="preserve"> </w:t>
      </w:r>
      <w:r>
        <w:rPr>
          <w:b/>
          <w:sz w:val="20"/>
        </w:rPr>
        <w:t>Funds</w:t>
      </w:r>
      <w:r>
        <w:rPr>
          <w:b/>
          <w:sz w:val="20"/>
        </w:rPr>
        <w:tab/>
        <w:t>$</w:t>
      </w:r>
      <w:r>
        <w:rPr>
          <w:b/>
          <w:sz w:val="20"/>
          <w:u w:val="single"/>
        </w:rPr>
        <w:t xml:space="preserve"> </w:t>
      </w:r>
      <w:r>
        <w:rPr>
          <w:b/>
          <w:sz w:val="20"/>
          <w:u w:val="single"/>
        </w:rPr>
        <w:tab/>
      </w:r>
    </w:p>
    <w:p w:rsidR="009C4FDF" w:rsidRDefault="00997BB3">
      <w:pPr>
        <w:ind w:left="120"/>
        <w:rPr>
          <w:i/>
          <w:sz w:val="20"/>
        </w:rPr>
      </w:pPr>
      <w:r>
        <w:rPr>
          <w:i/>
          <w:sz w:val="20"/>
        </w:rPr>
        <w:t>*3 to 1 minimum match is required, of which no more than 10% of the match may be in-kind.</w:t>
      </w:r>
    </w:p>
    <w:p w:rsidR="009C4FDF" w:rsidRDefault="009C4FDF">
      <w:pPr>
        <w:pStyle w:val="BodyText"/>
        <w:spacing w:before="1"/>
        <w:rPr>
          <w:i/>
        </w:rPr>
      </w:pPr>
    </w:p>
    <w:p w:rsidR="009C4FDF" w:rsidRDefault="00997BB3">
      <w:pPr>
        <w:pStyle w:val="BodyText"/>
        <w:tabs>
          <w:tab w:val="left" w:pos="4440"/>
          <w:tab w:val="left" w:pos="5881"/>
          <w:tab w:val="left" w:pos="8041"/>
        </w:tabs>
        <w:spacing w:line="480" w:lineRule="auto"/>
        <w:ind w:left="120" w:right="636"/>
      </w:pPr>
      <w:r>
        <w:t>Match (non-LHA) in form of</w:t>
      </w:r>
      <w:r>
        <w:rPr>
          <w:spacing w:val="-11"/>
        </w:rPr>
        <w:t xml:space="preserve"> </w:t>
      </w:r>
      <w:r>
        <w:t>(check</w:t>
      </w:r>
      <w:r>
        <w:rPr>
          <w:spacing w:val="-2"/>
        </w:rPr>
        <w:t xml:space="preserve"> </w:t>
      </w:r>
      <w:r>
        <w:t>one)</w:t>
      </w:r>
      <w:r>
        <w:tab/>
      </w:r>
      <w:r>
        <w:rPr>
          <w:rFonts w:ascii="Webdings" w:hAnsi="Webdings"/>
        </w:rPr>
        <w:t></w:t>
      </w:r>
      <w:r>
        <w:rPr>
          <w:rFonts w:ascii="Times New Roman" w:hAnsi="Times New Roman"/>
          <w:spacing w:val="-7"/>
        </w:rPr>
        <w:t xml:space="preserve"> </w:t>
      </w:r>
      <w:r>
        <w:t>Cash</w:t>
      </w:r>
      <w:r>
        <w:tab/>
      </w:r>
      <w:r>
        <w:rPr>
          <w:rFonts w:ascii="Webdings" w:hAnsi="Webdings"/>
        </w:rPr>
        <w:t></w:t>
      </w:r>
      <w:r>
        <w:rPr>
          <w:rFonts w:ascii="Times New Roman" w:hAnsi="Times New Roman"/>
          <w:spacing w:val="-7"/>
        </w:rPr>
        <w:t xml:space="preserve"> </w:t>
      </w:r>
      <w:r>
        <w:t>Land</w:t>
      </w:r>
      <w:r>
        <w:rPr>
          <w:spacing w:val="-2"/>
        </w:rPr>
        <w:t xml:space="preserve"> </w:t>
      </w:r>
      <w:r>
        <w:t>Value</w:t>
      </w:r>
      <w:r>
        <w:tab/>
      </w:r>
      <w:r>
        <w:rPr>
          <w:rFonts w:ascii="Webdings" w:hAnsi="Webdings"/>
        </w:rPr>
        <w:t></w:t>
      </w:r>
      <w:r>
        <w:rPr>
          <w:rFonts w:ascii="Times New Roman" w:hAnsi="Times New Roman"/>
        </w:rPr>
        <w:t xml:space="preserve"> </w:t>
      </w:r>
      <w:r>
        <w:t>Letter</w:t>
      </w:r>
      <w:r>
        <w:rPr>
          <w:spacing w:val="-14"/>
        </w:rPr>
        <w:t xml:space="preserve"> </w:t>
      </w:r>
      <w:r>
        <w:t>of</w:t>
      </w:r>
      <w:r>
        <w:rPr>
          <w:spacing w:val="-4"/>
        </w:rPr>
        <w:t xml:space="preserve"> </w:t>
      </w:r>
      <w:r>
        <w:t>Credit</w:t>
      </w:r>
      <w:r>
        <w:rPr>
          <w:w w:val="99"/>
        </w:rPr>
        <w:t xml:space="preserve"> </w:t>
      </w:r>
      <w:r>
        <w:t>Source</w:t>
      </w:r>
      <w:r>
        <w:rPr>
          <w:spacing w:val="-5"/>
        </w:rPr>
        <w:t xml:space="preserve"> </w:t>
      </w:r>
      <w:r>
        <w:t>of</w:t>
      </w:r>
      <w:r>
        <w:rPr>
          <w:spacing w:val="-5"/>
        </w:rPr>
        <w:t xml:space="preserve"> </w:t>
      </w:r>
      <w:r>
        <w:t>Private/Government</w:t>
      </w:r>
      <w:r>
        <w:rPr>
          <w:spacing w:val="-3"/>
        </w:rPr>
        <w:t xml:space="preserve"> </w:t>
      </w:r>
      <w:r>
        <w:t>Match</w:t>
      </w:r>
      <w:r>
        <w:rPr>
          <w:spacing w:val="-3"/>
        </w:rPr>
        <w:t xml:space="preserve"> </w:t>
      </w:r>
      <w:r>
        <w:t>(please</w:t>
      </w:r>
      <w:r>
        <w:rPr>
          <w:spacing w:val="-5"/>
        </w:rPr>
        <w:t xml:space="preserve"> </w:t>
      </w:r>
      <w:r>
        <w:t>list</w:t>
      </w:r>
      <w:r>
        <w:rPr>
          <w:spacing w:val="-3"/>
        </w:rPr>
        <w:t xml:space="preserve"> </w:t>
      </w:r>
      <w:r>
        <w:t>all</w:t>
      </w:r>
      <w:r>
        <w:rPr>
          <w:spacing w:val="-3"/>
        </w:rPr>
        <w:t xml:space="preserve"> </w:t>
      </w:r>
      <w:r>
        <w:t>known and</w:t>
      </w:r>
      <w:r>
        <w:rPr>
          <w:spacing w:val="-3"/>
        </w:rPr>
        <w:t xml:space="preserve"> </w:t>
      </w:r>
      <w:r>
        <w:t>anticipated</w:t>
      </w:r>
      <w:r>
        <w:rPr>
          <w:spacing w:val="-3"/>
        </w:rPr>
        <w:t xml:space="preserve"> </w:t>
      </w:r>
      <w:r>
        <w:t>match</w:t>
      </w:r>
      <w:r>
        <w:rPr>
          <w:spacing w:val="-3"/>
        </w:rPr>
        <w:t xml:space="preserve"> </w:t>
      </w:r>
      <w:r>
        <w:t>sources</w:t>
      </w:r>
      <w:r>
        <w:rPr>
          <w:spacing w:val="-5"/>
        </w:rPr>
        <w:t xml:space="preserve"> </w:t>
      </w:r>
      <w:r>
        <w:t>and</w:t>
      </w:r>
      <w:r>
        <w:rPr>
          <w:spacing w:val="-3"/>
        </w:rPr>
        <w:t xml:space="preserve"> </w:t>
      </w:r>
      <w:r>
        <w:t>amounts)</w:t>
      </w:r>
    </w:p>
    <w:p w:rsidR="009C4FDF" w:rsidRDefault="009C4FDF">
      <w:pPr>
        <w:pStyle w:val="BodyText"/>
      </w:pPr>
    </w:p>
    <w:p w:rsidR="009C4FDF" w:rsidRDefault="00997BB3">
      <w:pPr>
        <w:pStyle w:val="BodyText"/>
        <w:ind w:left="120"/>
      </w:pPr>
      <w:r>
        <w:t>Amount and description of in-kind contributions (limited to 10%)</w:t>
      </w:r>
    </w:p>
    <w:p w:rsidR="009C4FDF" w:rsidRDefault="009C4FDF">
      <w:pPr>
        <w:pStyle w:val="BodyText"/>
      </w:pPr>
    </w:p>
    <w:p w:rsidR="009C4FDF" w:rsidRDefault="009C4FDF">
      <w:pPr>
        <w:pStyle w:val="BodyText"/>
        <w:spacing w:before="11"/>
        <w:rPr>
          <w:sz w:val="19"/>
        </w:rPr>
      </w:pPr>
    </w:p>
    <w:p w:rsidR="009C4FDF" w:rsidRDefault="00997BB3">
      <w:pPr>
        <w:pStyle w:val="BodyText"/>
        <w:ind w:left="120"/>
      </w:pPr>
      <w:r>
        <w:t>Has your organization received Loess Hills Alliance (LHA) funding in the past 2 years? If so, which committee, project name and amount?</w:t>
      </w:r>
    </w:p>
    <w:p w:rsidR="009C4FDF" w:rsidRDefault="009C4FDF">
      <w:pPr>
        <w:pStyle w:val="BodyText"/>
      </w:pPr>
    </w:p>
    <w:p w:rsidR="009C4FDF" w:rsidRDefault="009C4FDF">
      <w:pPr>
        <w:pStyle w:val="BodyText"/>
        <w:spacing w:before="11"/>
        <w:rPr>
          <w:sz w:val="19"/>
        </w:rPr>
      </w:pPr>
    </w:p>
    <w:p w:rsidR="009C4FDF" w:rsidRDefault="00997BB3">
      <w:pPr>
        <w:pStyle w:val="BodyText"/>
        <w:ind w:left="120"/>
      </w:pPr>
      <w:r>
        <w:t>Is this project seeking grant funds from another Loess Hills Alliance committee? If so, which committee and amount requested?</w:t>
      </w:r>
    </w:p>
    <w:p w:rsidR="009C4FDF" w:rsidRDefault="009C4FDF">
      <w:pPr>
        <w:sectPr w:rsidR="009C4FDF">
          <w:pgSz w:w="12240" w:h="15840"/>
          <w:pgMar w:top="1360" w:right="1120" w:bottom="280" w:left="960" w:header="720" w:footer="720" w:gutter="0"/>
          <w:cols w:space="720"/>
        </w:sectPr>
      </w:pPr>
    </w:p>
    <w:p w:rsidR="009C4FDF" w:rsidRDefault="00997BB3">
      <w:pPr>
        <w:pStyle w:val="Heading2"/>
        <w:spacing w:line="341" w:lineRule="exact"/>
        <w:rPr>
          <w:rFonts w:ascii="Calibri"/>
        </w:rPr>
      </w:pPr>
      <w:r>
        <w:rPr>
          <w:rFonts w:ascii="Calibri"/>
        </w:rPr>
        <w:lastRenderedPageBreak/>
        <w:t>PROJECT NARRATIVE</w:t>
      </w:r>
    </w:p>
    <w:p w:rsidR="009C4FDF" w:rsidRDefault="00997BB3">
      <w:pPr>
        <w:pStyle w:val="BodyText"/>
        <w:ind w:left="100" w:right="51"/>
      </w:pPr>
      <w:r>
        <w:t>The outline must be followed exactly on separate sheets of paper to be attached to the previous cover page of this application. Make sure the bold numbers and headings are used in the order shown. Text that is not bold is a guideline to help organize your application. Do not retype in your project narrative. The project narrative portion is limited to not more than four (4) pages. This section of the application is primarily used for scoring applications. So remember--- be thorough, but as concise as possible. It is important that you keep the scoring criteria in mind while organizing and preparing the project narrative. The criteria are listed at the end of this section.</w:t>
      </w:r>
    </w:p>
    <w:p w:rsidR="009C4FDF" w:rsidRDefault="009C4FDF">
      <w:pPr>
        <w:pStyle w:val="BodyText"/>
        <w:spacing w:before="11"/>
        <w:rPr>
          <w:sz w:val="15"/>
        </w:rPr>
      </w:pPr>
    </w:p>
    <w:p w:rsidR="009C4FDF" w:rsidRDefault="00997BB3">
      <w:pPr>
        <w:pStyle w:val="ListParagraph"/>
        <w:numPr>
          <w:ilvl w:val="0"/>
          <w:numId w:val="1"/>
        </w:numPr>
        <w:tabs>
          <w:tab w:val="left" w:pos="820"/>
          <w:tab w:val="left" w:pos="821"/>
        </w:tabs>
        <w:spacing w:before="1"/>
        <w:ind w:right="419" w:hanging="720"/>
        <w:rPr>
          <w:sz w:val="20"/>
        </w:rPr>
      </w:pPr>
      <w:r>
        <w:rPr>
          <w:b/>
          <w:sz w:val="20"/>
        </w:rPr>
        <w:t>PROJECT</w:t>
      </w:r>
      <w:r>
        <w:rPr>
          <w:b/>
          <w:spacing w:val="-2"/>
          <w:sz w:val="20"/>
        </w:rPr>
        <w:t xml:space="preserve"> </w:t>
      </w:r>
      <w:r>
        <w:rPr>
          <w:b/>
          <w:sz w:val="20"/>
        </w:rPr>
        <w:t>OBJECTIVE:</w:t>
      </w:r>
      <w:r>
        <w:rPr>
          <w:b/>
          <w:spacing w:val="-2"/>
          <w:sz w:val="20"/>
        </w:rPr>
        <w:t xml:space="preserve"> </w:t>
      </w:r>
      <w:r>
        <w:rPr>
          <w:sz w:val="20"/>
        </w:rPr>
        <w:t>Briefly</w:t>
      </w:r>
      <w:r>
        <w:rPr>
          <w:spacing w:val="-2"/>
          <w:sz w:val="20"/>
        </w:rPr>
        <w:t xml:space="preserve"> </w:t>
      </w:r>
      <w:r>
        <w:rPr>
          <w:sz w:val="20"/>
        </w:rPr>
        <w:t>describe</w:t>
      </w:r>
      <w:r>
        <w:rPr>
          <w:spacing w:val="-3"/>
          <w:sz w:val="20"/>
        </w:rPr>
        <w:t xml:space="preserve"> </w:t>
      </w:r>
      <w:r>
        <w:rPr>
          <w:sz w:val="20"/>
        </w:rPr>
        <w:t>in</w:t>
      </w:r>
      <w:r>
        <w:rPr>
          <w:spacing w:val="-2"/>
          <w:sz w:val="20"/>
        </w:rPr>
        <w:t xml:space="preserve"> </w:t>
      </w:r>
      <w:r>
        <w:rPr>
          <w:sz w:val="20"/>
        </w:rPr>
        <w:t>75</w:t>
      </w:r>
      <w:r>
        <w:rPr>
          <w:spacing w:val="-2"/>
          <w:sz w:val="20"/>
        </w:rPr>
        <w:t xml:space="preserve"> </w:t>
      </w:r>
      <w:r>
        <w:rPr>
          <w:sz w:val="20"/>
        </w:rPr>
        <w:t>words</w:t>
      </w:r>
      <w:r>
        <w:rPr>
          <w:spacing w:val="-4"/>
          <w:sz w:val="20"/>
        </w:rPr>
        <w:t xml:space="preserve"> </w:t>
      </w:r>
      <w:r>
        <w:rPr>
          <w:sz w:val="20"/>
        </w:rPr>
        <w:t>or</w:t>
      </w:r>
      <w:r>
        <w:rPr>
          <w:spacing w:val="-2"/>
          <w:sz w:val="20"/>
        </w:rPr>
        <w:t xml:space="preserve"> </w:t>
      </w:r>
      <w:r>
        <w:rPr>
          <w:sz w:val="20"/>
        </w:rPr>
        <w:t>less.</w:t>
      </w:r>
      <w:r>
        <w:rPr>
          <w:spacing w:val="-2"/>
          <w:sz w:val="20"/>
        </w:rPr>
        <w:t xml:space="preserve"> </w:t>
      </w:r>
      <w:r>
        <w:rPr>
          <w:sz w:val="20"/>
        </w:rPr>
        <w:t>Do</w:t>
      </w:r>
      <w:r>
        <w:rPr>
          <w:spacing w:val="-2"/>
          <w:sz w:val="20"/>
        </w:rPr>
        <w:t xml:space="preserve"> </w:t>
      </w:r>
      <w:r>
        <w:rPr>
          <w:sz w:val="20"/>
        </w:rPr>
        <w:t>not</w:t>
      </w:r>
      <w:r>
        <w:rPr>
          <w:spacing w:val="-2"/>
          <w:sz w:val="20"/>
        </w:rPr>
        <w:t xml:space="preserve"> </w:t>
      </w:r>
      <w:r>
        <w:rPr>
          <w:sz w:val="20"/>
        </w:rPr>
        <w:t>include</w:t>
      </w:r>
      <w:r>
        <w:rPr>
          <w:spacing w:val="-3"/>
          <w:sz w:val="20"/>
        </w:rPr>
        <w:t xml:space="preserve"> </w:t>
      </w:r>
      <w:r>
        <w:rPr>
          <w:sz w:val="20"/>
        </w:rPr>
        <w:t>justification</w:t>
      </w:r>
      <w:r>
        <w:rPr>
          <w:spacing w:val="-2"/>
          <w:sz w:val="20"/>
        </w:rPr>
        <w:t xml:space="preserve"> </w:t>
      </w:r>
      <w:r>
        <w:rPr>
          <w:sz w:val="20"/>
        </w:rPr>
        <w:t>and</w:t>
      </w:r>
      <w:r>
        <w:rPr>
          <w:spacing w:val="-2"/>
          <w:sz w:val="20"/>
        </w:rPr>
        <w:t xml:space="preserve"> </w:t>
      </w:r>
      <w:r>
        <w:rPr>
          <w:sz w:val="20"/>
        </w:rPr>
        <w:t>support</w:t>
      </w:r>
      <w:r>
        <w:rPr>
          <w:spacing w:val="-2"/>
          <w:sz w:val="20"/>
        </w:rPr>
        <w:t xml:space="preserve"> </w:t>
      </w:r>
      <w:r>
        <w:rPr>
          <w:sz w:val="20"/>
        </w:rPr>
        <w:t>statements</w:t>
      </w:r>
      <w:r>
        <w:rPr>
          <w:spacing w:val="-4"/>
          <w:sz w:val="20"/>
        </w:rPr>
        <w:t xml:space="preserve"> </w:t>
      </w:r>
      <w:r>
        <w:rPr>
          <w:sz w:val="20"/>
        </w:rPr>
        <w:t>in this</w:t>
      </w:r>
      <w:r>
        <w:rPr>
          <w:spacing w:val="-8"/>
          <w:sz w:val="20"/>
        </w:rPr>
        <w:t xml:space="preserve"> </w:t>
      </w:r>
      <w:r>
        <w:rPr>
          <w:sz w:val="20"/>
        </w:rPr>
        <w:t>summary.</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295" w:hanging="720"/>
        <w:rPr>
          <w:sz w:val="20"/>
        </w:rPr>
      </w:pPr>
      <w:r>
        <w:rPr>
          <w:b/>
          <w:sz w:val="20"/>
        </w:rPr>
        <w:t xml:space="preserve">PROJECT LOCATION: </w:t>
      </w:r>
      <w:r>
        <w:rPr>
          <w:sz w:val="20"/>
        </w:rPr>
        <w:t>Describe the location of the project relative to the county and nearest city. Include section, township,</w:t>
      </w:r>
      <w:r>
        <w:rPr>
          <w:spacing w:val="-2"/>
          <w:sz w:val="20"/>
        </w:rPr>
        <w:t xml:space="preserve"> </w:t>
      </w:r>
      <w:r>
        <w:rPr>
          <w:sz w:val="20"/>
        </w:rPr>
        <w:t>and</w:t>
      </w:r>
      <w:r>
        <w:rPr>
          <w:spacing w:val="-2"/>
          <w:sz w:val="20"/>
        </w:rPr>
        <w:t xml:space="preserve"> </w:t>
      </w:r>
      <w:r>
        <w:rPr>
          <w:sz w:val="20"/>
        </w:rPr>
        <w:t>range</w:t>
      </w:r>
      <w:r>
        <w:rPr>
          <w:spacing w:val="-4"/>
          <w:sz w:val="20"/>
        </w:rPr>
        <w:t xml:space="preserve"> </w:t>
      </w:r>
      <w:r>
        <w:rPr>
          <w:sz w:val="20"/>
        </w:rPr>
        <w:t>if</w:t>
      </w:r>
      <w:r>
        <w:rPr>
          <w:spacing w:val="-3"/>
          <w:sz w:val="20"/>
        </w:rPr>
        <w:t xml:space="preserve"> </w:t>
      </w:r>
      <w:r>
        <w:rPr>
          <w:sz w:val="20"/>
        </w:rPr>
        <w:t>rural;</w:t>
      </w:r>
      <w:r>
        <w:rPr>
          <w:spacing w:val="-3"/>
          <w:sz w:val="20"/>
        </w:rPr>
        <w:t xml:space="preserve"> </w:t>
      </w:r>
      <w:r>
        <w:rPr>
          <w:sz w:val="20"/>
        </w:rPr>
        <w:t>give</w:t>
      </w:r>
      <w:r>
        <w:rPr>
          <w:spacing w:val="-1"/>
          <w:sz w:val="20"/>
        </w:rPr>
        <w:t xml:space="preserve"> </w:t>
      </w:r>
      <w:r>
        <w:rPr>
          <w:sz w:val="20"/>
        </w:rPr>
        <w:t>specific street</w:t>
      </w:r>
      <w:r>
        <w:rPr>
          <w:spacing w:val="-2"/>
          <w:sz w:val="20"/>
        </w:rPr>
        <w:t xml:space="preserve"> </w:t>
      </w:r>
      <w:r>
        <w:rPr>
          <w:sz w:val="20"/>
        </w:rPr>
        <w:t>location</w:t>
      </w:r>
      <w:r>
        <w:rPr>
          <w:spacing w:val="-2"/>
          <w:sz w:val="20"/>
        </w:rPr>
        <w:t xml:space="preserve"> </w:t>
      </w:r>
      <w:r>
        <w:rPr>
          <w:sz w:val="20"/>
        </w:rPr>
        <w:t>if</w:t>
      </w:r>
      <w:r>
        <w:rPr>
          <w:spacing w:val="-4"/>
          <w:sz w:val="20"/>
        </w:rPr>
        <w:t xml:space="preserve"> </w:t>
      </w:r>
      <w:r>
        <w:rPr>
          <w:sz w:val="20"/>
        </w:rPr>
        <w:t>urban.</w:t>
      </w:r>
      <w:r>
        <w:rPr>
          <w:spacing w:val="-2"/>
          <w:sz w:val="20"/>
        </w:rPr>
        <w:t xml:space="preserve"> </w:t>
      </w:r>
      <w:r>
        <w:rPr>
          <w:sz w:val="20"/>
        </w:rPr>
        <w:t>If</w:t>
      </w:r>
      <w:r>
        <w:rPr>
          <w:spacing w:val="-3"/>
          <w:sz w:val="20"/>
        </w:rPr>
        <w:t xml:space="preserve"> </w:t>
      </w:r>
      <w:r>
        <w:rPr>
          <w:sz w:val="20"/>
        </w:rPr>
        <w:t>the</w:t>
      </w:r>
      <w:r>
        <w:rPr>
          <w:spacing w:val="-3"/>
          <w:sz w:val="20"/>
        </w:rPr>
        <w:t xml:space="preserve"> </w:t>
      </w:r>
      <w:r>
        <w:rPr>
          <w:sz w:val="20"/>
        </w:rPr>
        <w:t>project</w:t>
      </w:r>
      <w:r>
        <w:rPr>
          <w:spacing w:val="-2"/>
          <w:sz w:val="20"/>
        </w:rPr>
        <w:t xml:space="preserve"> </w:t>
      </w:r>
      <w:r>
        <w:rPr>
          <w:sz w:val="20"/>
        </w:rPr>
        <w:t>is</w:t>
      </w:r>
      <w:r>
        <w:rPr>
          <w:spacing w:val="-4"/>
          <w:sz w:val="20"/>
        </w:rPr>
        <w:t xml:space="preserve"> </w:t>
      </w:r>
      <w:r>
        <w:rPr>
          <w:sz w:val="20"/>
        </w:rPr>
        <w:t>not</w:t>
      </w:r>
      <w:r>
        <w:rPr>
          <w:spacing w:val="-2"/>
          <w:sz w:val="20"/>
        </w:rPr>
        <w:t xml:space="preserve"> </w:t>
      </w:r>
      <w:r>
        <w:rPr>
          <w:sz w:val="20"/>
        </w:rPr>
        <w:t>a</w:t>
      </w:r>
      <w:r w:rsidR="002F2388">
        <w:rPr>
          <w:spacing w:val="-2"/>
          <w:sz w:val="20"/>
        </w:rPr>
        <w:t xml:space="preserve"> conservation </w:t>
      </w:r>
      <w:r>
        <w:rPr>
          <w:sz w:val="20"/>
        </w:rPr>
        <w:t>easement, describe where the project will focus its activities and where the project base or individual will be located. All easement projects must contain a project location map that highlights the project area and has sufficient</w:t>
      </w:r>
      <w:r>
        <w:rPr>
          <w:spacing w:val="-2"/>
          <w:sz w:val="20"/>
        </w:rPr>
        <w:t xml:space="preserve"> </w:t>
      </w:r>
      <w:r>
        <w:rPr>
          <w:sz w:val="20"/>
        </w:rPr>
        <w:t>details</w:t>
      </w:r>
      <w:r>
        <w:rPr>
          <w:spacing w:val="-4"/>
          <w:sz w:val="20"/>
        </w:rPr>
        <w:t xml:space="preserve"> </w:t>
      </w:r>
      <w:r>
        <w:rPr>
          <w:sz w:val="20"/>
        </w:rPr>
        <w:t>to</w:t>
      </w:r>
      <w:r>
        <w:rPr>
          <w:spacing w:val="-2"/>
          <w:sz w:val="20"/>
        </w:rPr>
        <w:t xml:space="preserve"> </w:t>
      </w:r>
      <w:r>
        <w:rPr>
          <w:sz w:val="20"/>
        </w:rPr>
        <w:t>allow</w:t>
      </w:r>
      <w:r>
        <w:rPr>
          <w:spacing w:val="-3"/>
          <w:sz w:val="20"/>
        </w:rPr>
        <w:t xml:space="preserve"> </w:t>
      </w:r>
      <w:r>
        <w:rPr>
          <w:sz w:val="20"/>
        </w:rPr>
        <w:t>the</w:t>
      </w:r>
      <w:r>
        <w:rPr>
          <w:spacing w:val="-1"/>
          <w:sz w:val="20"/>
        </w:rPr>
        <w:t xml:space="preserve"> </w:t>
      </w:r>
      <w:r>
        <w:rPr>
          <w:sz w:val="20"/>
        </w:rPr>
        <w:t>area</w:t>
      </w:r>
      <w:r>
        <w:rPr>
          <w:spacing w:val="-2"/>
          <w:sz w:val="20"/>
        </w:rPr>
        <w:t xml:space="preserve"> </w:t>
      </w:r>
      <w:r>
        <w:rPr>
          <w:sz w:val="20"/>
        </w:rPr>
        <w:t>to</w:t>
      </w:r>
      <w:r>
        <w:rPr>
          <w:spacing w:val="-2"/>
          <w:sz w:val="20"/>
        </w:rPr>
        <w:t xml:space="preserve"> </w:t>
      </w:r>
      <w:r>
        <w:rPr>
          <w:sz w:val="20"/>
        </w:rPr>
        <w:t>be</w:t>
      </w:r>
      <w:r>
        <w:rPr>
          <w:spacing w:val="-3"/>
          <w:sz w:val="20"/>
        </w:rPr>
        <w:t xml:space="preserve"> </w:t>
      </w:r>
      <w:r>
        <w:rPr>
          <w:sz w:val="20"/>
        </w:rPr>
        <w:t>easily</w:t>
      </w:r>
      <w:r>
        <w:rPr>
          <w:spacing w:val="-2"/>
          <w:sz w:val="20"/>
        </w:rPr>
        <w:t xml:space="preserve"> </w:t>
      </w:r>
      <w:r>
        <w:rPr>
          <w:sz w:val="20"/>
        </w:rPr>
        <w:t>located</w:t>
      </w:r>
      <w:r>
        <w:rPr>
          <w:spacing w:val="-2"/>
          <w:sz w:val="20"/>
        </w:rPr>
        <w:t xml:space="preserve"> </w:t>
      </w:r>
      <w:r>
        <w:rPr>
          <w:sz w:val="20"/>
        </w:rPr>
        <w:t>by</w:t>
      </w:r>
      <w:r>
        <w:rPr>
          <w:spacing w:val="-2"/>
          <w:sz w:val="20"/>
        </w:rPr>
        <w:t xml:space="preserve"> </w:t>
      </w:r>
      <w:r>
        <w:rPr>
          <w:sz w:val="20"/>
        </w:rPr>
        <w:t>vehicle</w:t>
      </w:r>
      <w:r>
        <w:rPr>
          <w:spacing w:val="-3"/>
          <w:sz w:val="20"/>
        </w:rPr>
        <w:t xml:space="preserve"> </w:t>
      </w:r>
      <w:r>
        <w:rPr>
          <w:sz w:val="20"/>
        </w:rPr>
        <w:t>for</w:t>
      </w:r>
      <w:r>
        <w:rPr>
          <w:spacing w:val="-2"/>
          <w:sz w:val="20"/>
        </w:rPr>
        <w:t xml:space="preserve"> </w:t>
      </w:r>
      <w:r>
        <w:rPr>
          <w:sz w:val="20"/>
        </w:rPr>
        <w:t>on-site</w:t>
      </w:r>
      <w:r>
        <w:rPr>
          <w:spacing w:val="-3"/>
          <w:sz w:val="20"/>
        </w:rPr>
        <w:t xml:space="preserve"> </w:t>
      </w:r>
      <w:r>
        <w:rPr>
          <w:sz w:val="20"/>
        </w:rPr>
        <w:t>grant</w:t>
      </w:r>
      <w:r>
        <w:rPr>
          <w:spacing w:val="-2"/>
          <w:sz w:val="20"/>
        </w:rPr>
        <w:t xml:space="preserve"> </w:t>
      </w:r>
      <w:r>
        <w:rPr>
          <w:sz w:val="20"/>
        </w:rPr>
        <w:t>monitoring</w:t>
      </w:r>
      <w:r>
        <w:rPr>
          <w:spacing w:val="-3"/>
          <w:sz w:val="20"/>
        </w:rPr>
        <w:t xml:space="preserve"> </w:t>
      </w:r>
      <w:r>
        <w:rPr>
          <w:sz w:val="20"/>
        </w:rPr>
        <w:t>inspections.</w:t>
      </w:r>
    </w:p>
    <w:p w:rsidR="009C4FDF" w:rsidRDefault="009C4FDF">
      <w:pPr>
        <w:pStyle w:val="BodyText"/>
        <w:spacing w:before="1"/>
      </w:pPr>
    </w:p>
    <w:p w:rsidR="009C4FDF" w:rsidRDefault="00997BB3">
      <w:pPr>
        <w:pStyle w:val="ListParagraph"/>
        <w:numPr>
          <w:ilvl w:val="0"/>
          <w:numId w:val="1"/>
        </w:numPr>
        <w:tabs>
          <w:tab w:val="left" w:pos="820"/>
          <w:tab w:val="left" w:pos="821"/>
        </w:tabs>
        <w:ind w:right="120" w:hanging="720"/>
        <w:rPr>
          <w:sz w:val="20"/>
        </w:rPr>
      </w:pPr>
      <w:r>
        <w:rPr>
          <w:b/>
          <w:sz w:val="20"/>
        </w:rPr>
        <w:t>PROJECT</w:t>
      </w:r>
      <w:r>
        <w:rPr>
          <w:b/>
          <w:spacing w:val="-1"/>
          <w:sz w:val="20"/>
        </w:rPr>
        <w:t xml:space="preserve"> </w:t>
      </w:r>
      <w:r>
        <w:rPr>
          <w:b/>
          <w:sz w:val="20"/>
        </w:rPr>
        <w:t>DESCRIPTION:</w:t>
      </w:r>
      <w:r>
        <w:rPr>
          <w:b/>
          <w:spacing w:val="-2"/>
          <w:sz w:val="20"/>
        </w:rPr>
        <w:t xml:space="preserve"> </w:t>
      </w:r>
      <w:r>
        <w:rPr>
          <w:sz w:val="20"/>
        </w:rPr>
        <w:t>Describe</w:t>
      </w:r>
      <w:r>
        <w:rPr>
          <w:spacing w:val="-4"/>
          <w:sz w:val="20"/>
        </w:rPr>
        <w:t xml:space="preserve"> </w:t>
      </w:r>
      <w:r>
        <w:rPr>
          <w:sz w:val="20"/>
        </w:rPr>
        <w:t>concisely</w:t>
      </w:r>
      <w:r>
        <w:rPr>
          <w:spacing w:val="-3"/>
          <w:sz w:val="20"/>
        </w:rPr>
        <w:t xml:space="preserve"> </w:t>
      </w:r>
      <w:r>
        <w:rPr>
          <w:sz w:val="20"/>
        </w:rPr>
        <w:t>what</w:t>
      </w:r>
      <w:r>
        <w:rPr>
          <w:spacing w:val="-3"/>
          <w:sz w:val="20"/>
        </w:rPr>
        <w:t xml:space="preserve"> </w:t>
      </w:r>
      <w:r>
        <w:rPr>
          <w:sz w:val="20"/>
        </w:rPr>
        <w:t>your</w:t>
      </w:r>
      <w:r>
        <w:rPr>
          <w:spacing w:val="-3"/>
          <w:sz w:val="20"/>
        </w:rPr>
        <w:t xml:space="preserve"> </w:t>
      </w:r>
      <w:r>
        <w:rPr>
          <w:sz w:val="20"/>
        </w:rPr>
        <w:t>proposal</w:t>
      </w:r>
      <w:r>
        <w:rPr>
          <w:spacing w:val="-3"/>
          <w:sz w:val="20"/>
        </w:rPr>
        <w:t xml:space="preserve"> </w:t>
      </w:r>
      <w:r>
        <w:rPr>
          <w:sz w:val="20"/>
        </w:rPr>
        <w:t>plans</w:t>
      </w:r>
      <w:r>
        <w:rPr>
          <w:spacing w:val="-5"/>
          <w:sz w:val="20"/>
        </w:rPr>
        <w:t xml:space="preserve"> </w:t>
      </w:r>
      <w:r>
        <w:rPr>
          <w:sz w:val="20"/>
        </w:rPr>
        <w:t>to</w:t>
      </w:r>
      <w:r>
        <w:rPr>
          <w:spacing w:val="-3"/>
          <w:sz w:val="20"/>
        </w:rPr>
        <w:t xml:space="preserve"> </w:t>
      </w:r>
      <w:r>
        <w:rPr>
          <w:sz w:val="20"/>
        </w:rPr>
        <w:t>do,</w:t>
      </w:r>
      <w:r>
        <w:rPr>
          <w:spacing w:val="-3"/>
          <w:sz w:val="20"/>
        </w:rPr>
        <w:t xml:space="preserve"> </w:t>
      </w:r>
      <w:r>
        <w:rPr>
          <w:sz w:val="20"/>
        </w:rPr>
        <w:t>how</w:t>
      </w:r>
      <w:r>
        <w:rPr>
          <w:spacing w:val="-4"/>
          <w:sz w:val="20"/>
        </w:rPr>
        <w:t xml:space="preserve"> </w:t>
      </w:r>
      <w:r>
        <w:rPr>
          <w:sz w:val="20"/>
        </w:rPr>
        <w:t>you</w:t>
      </w:r>
      <w:r>
        <w:rPr>
          <w:spacing w:val="-3"/>
          <w:sz w:val="20"/>
        </w:rPr>
        <w:t xml:space="preserve"> </w:t>
      </w:r>
      <w:r>
        <w:rPr>
          <w:sz w:val="20"/>
        </w:rPr>
        <w:t>plan</w:t>
      </w:r>
      <w:r>
        <w:rPr>
          <w:spacing w:val="-4"/>
          <w:sz w:val="20"/>
        </w:rPr>
        <w:t xml:space="preserve"> </w:t>
      </w:r>
      <w:r>
        <w:rPr>
          <w:sz w:val="20"/>
        </w:rPr>
        <w:t>to</w:t>
      </w:r>
      <w:r>
        <w:rPr>
          <w:spacing w:val="-3"/>
          <w:sz w:val="20"/>
        </w:rPr>
        <w:t xml:space="preserve"> </w:t>
      </w:r>
      <w:r>
        <w:rPr>
          <w:sz w:val="20"/>
        </w:rPr>
        <w:t>accomplish</w:t>
      </w:r>
      <w:r>
        <w:rPr>
          <w:spacing w:val="-3"/>
          <w:sz w:val="20"/>
        </w:rPr>
        <w:t xml:space="preserve"> </w:t>
      </w:r>
      <w:r>
        <w:rPr>
          <w:sz w:val="20"/>
        </w:rPr>
        <w:t>your</w:t>
      </w:r>
      <w:r>
        <w:rPr>
          <w:spacing w:val="-3"/>
          <w:sz w:val="20"/>
        </w:rPr>
        <w:t xml:space="preserve"> </w:t>
      </w:r>
      <w:r>
        <w:rPr>
          <w:sz w:val="20"/>
        </w:rPr>
        <w:t>goals, who will be affected and how you will measure success. For projects that contain easements,</w:t>
      </w:r>
      <w:r>
        <w:rPr>
          <w:spacing w:val="-3"/>
          <w:sz w:val="20"/>
        </w:rPr>
        <w:t xml:space="preserve"> </w:t>
      </w:r>
      <w:r>
        <w:rPr>
          <w:sz w:val="20"/>
        </w:rPr>
        <w:t>include</w:t>
      </w:r>
      <w:r>
        <w:rPr>
          <w:spacing w:val="-4"/>
          <w:sz w:val="20"/>
        </w:rPr>
        <w:t xml:space="preserve"> </w:t>
      </w:r>
      <w:r>
        <w:rPr>
          <w:sz w:val="20"/>
        </w:rPr>
        <w:t>acres</w:t>
      </w:r>
      <w:r>
        <w:rPr>
          <w:spacing w:val="-5"/>
          <w:sz w:val="20"/>
        </w:rPr>
        <w:t xml:space="preserve"> </w:t>
      </w:r>
      <w:r>
        <w:rPr>
          <w:sz w:val="20"/>
        </w:rPr>
        <w:t>affected</w:t>
      </w:r>
      <w:r>
        <w:rPr>
          <w:spacing w:val="-3"/>
          <w:sz w:val="20"/>
        </w:rPr>
        <w:t xml:space="preserve"> </w:t>
      </w:r>
      <w:r>
        <w:rPr>
          <w:sz w:val="20"/>
        </w:rPr>
        <w:t>and</w:t>
      </w:r>
      <w:r>
        <w:rPr>
          <w:spacing w:val="-3"/>
          <w:sz w:val="20"/>
        </w:rPr>
        <w:t xml:space="preserve"> </w:t>
      </w:r>
      <w:r>
        <w:rPr>
          <w:sz w:val="20"/>
        </w:rPr>
        <w:t>describe</w:t>
      </w:r>
      <w:r>
        <w:rPr>
          <w:spacing w:val="-4"/>
          <w:sz w:val="20"/>
        </w:rPr>
        <w:t xml:space="preserve"> </w:t>
      </w:r>
      <w:r>
        <w:rPr>
          <w:sz w:val="20"/>
        </w:rPr>
        <w:t>the</w:t>
      </w:r>
      <w:r>
        <w:rPr>
          <w:spacing w:val="-4"/>
          <w:sz w:val="20"/>
        </w:rPr>
        <w:t xml:space="preserve"> </w:t>
      </w:r>
      <w:r>
        <w:rPr>
          <w:sz w:val="20"/>
        </w:rPr>
        <w:t>resources</w:t>
      </w:r>
      <w:r>
        <w:rPr>
          <w:spacing w:val="-5"/>
          <w:sz w:val="20"/>
        </w:rPr>
        <w:t xml:space="preserve"> </w:t>
      </w:r>
      <w:r>
        <w:rPr>
          <w:sz w:val="20"/>
        </w:rPr>
        <w:t>and</w:t>
      </w:r>
      <w:r>
        <w:rPr>
          <w:spacing w:val="-3"/>
          <w:sz w:val="20"/>
        </w:rPr>
        <w:t xml:space="preserve"> </w:t>
      </w:r>
      <w:r>
        <w:rPr>
          <w:sz w:val="20"/>
        </w:rPr>
        <w:t>existing</w:t>
      </w:r>
      <w:r>
        <w:rPr>
          <w:spacing w:val="-4"/>
          <w:sz w:val="20"/>
        </w:rPr>
        <w:t xml:space="preserve"> </w:t>
      </w:r>
      <w:r>
        <w:rPr>
          <w:sz w:val="20"/>
        </w:rPr>
        <w:t>facilities/improvements</w:t>
      </w:r>
      <w:r>
        <w:rPr>
          <w:spacing w:val="-4"/>
          <w:sz w:val="20"/>
        </w:rPr>
        <w:t xml:space="preserve"> </w:t>
      </w:r>
      <w:r>
        <w:rPr>
          <w:sz w:val="20"/>
        </w:rPr>
        <w:t>on</w:t>
      </w:r>
      <w:r>
        <w:rPr>
          <w:spacing w:val="-3"/>
          <w:sz w:val="20"/>
        </w:rPr>
        <w:t xml:space="preserve"> </w:t>
      </w:r>
      <w:r>
        <w:rPr>
          <w:sz w:val="20"/>
        </w:rPr>
        <w:t>and</w:t>
      </w:r>
      <w:r>
        <w:rPr>
          <w:spacing w:val="-3"/>
          <w:sz w:val="20"/>
        </w:rPr>
        <w:t xml:space="preserve"> </w:t>
      </w:r>
      <w:r>
        <w:rPr>
          <w:sz w:val="20"/>
        </w:rPr>
        <w:t>adjacent to the property. Also, describe its prospective use and management goals. If rare, unique, or high-quality representative</w:t>
      </w:r>
      <w:r>
        <w:rPr>
          <w:spacing w:val="-4"/>
          <w:sz w:val="20"/>
        </w:rPr>
        <w:t xml:space="preserve"> </w:t>
      </w:r>
      <w:r>
        <w:rPr>
          <w:sz w:val="20"/>
        </w:rPr>
        <w:t>plant</w:t>
      </w:r>
      <w:r>
        <w:rPr>
          <w:spacing w:val="-3"/>
          <w:sz w:val="20"/>
        </w:rPr>
        <w:t xml:space="preserve"> </w:t>
      </w:r>
      <w:r>
        <w:rPr>
          <w:sz w:val="20"/>
        </w:rPr>
        <w:t>and</w:t>
      </w:r>
      <w:r>
        <w:rPr>
          <w:spacing w:val="-3"/>
          <w:sz w:val="20"/>
        </w:rPr>
        <w:t xml:space="preserve"> </w:t>
      </w:r>
      <w:r>
        <w:rPr>
          <w:sz w:val="20"/>
        </w:rPr>
        <w:t>animal</w:t>
      </w:r>
      <w:r>
        <w:rPr>
          <w:spacing w:val="-3"/>
          <w:sz w:val="20"/>
        </w:rPr>
        <w:t xml:space="preserve"> </w:t>
      </w:r>
      <w:r>
        <w:rPr>
          <w:sz w:val="20"/>
        </w:rPr>
        <w:t>species</w:t>
      </w:r>
      <w:r>
        <w:rPr>
          <w:spacing w:val="-4"/>
          <w:sz w:val="20"/>
        </w:rPr>
        <w:t xml:space="preserve"> </w:t>
      </w:r>
      <w:r>
        <w:rPr>
          <w:sz w:val="20"/>
        </w:rPr>
        <w:t>and</w:t>
      </w:r>
      <w:r>
        <w:rPr>
          <w:spacing w:val="-3"/>
          <w:sz w:val="20"/>
        </w:rPr>
        <w:t xml:space="preserve"> </w:t>
      </w:r>
      <w:r>
        <w:rPr>
          <w:sz w:val="20"/>
        </w:rPr>
        <w:t>communities</w:t>
      </w:r>
      <w:r>
        <w:rPr>
          <w:spacing w:val="-2"/>
          <w:sz w:val="20"/>
        </w:rPr>
        <w:t xml:space="preserve"> </w:t>
      </w:r>
      <w:r>
        <w:rPr>
          <w:sz w:val="20"/>
        </w:rPr>
        <w:t>occur</w:t>
      </w:r>
      <w:r>
        <w:rPr>
          <w:spacing w:val="-3"/>
          <w:sz w:val="20"/>
        </w:rPr>
        <w:t xml:space="preserve"> </w:t>
      </w:r>
      <w:r>
        <w:rPr>
          <w:sz w:val="20"/>
        </w:rPr>
        <w:t>on</w:t>
      </w:r>
      <w:r>
        <w:rPr>
          <w:spacing w:val="-3"/>
          <w:sz w:val="20"/>
        </w:rPr>
        <w:t xml:space="preserve"> </w:t>
      </w:r>
      <w:r>
        <w:rPr>
          <w:sz w:val="20"/>
        </w:rPr>
        <w:t>site,</w:t>
      </w:r>
      <w:r>
        <w:rPr>
          <w:spacing w:val="-3"/>
          <w:sz w:val="20"/>
        </w:rPr>
        <w:t xml:space="preserve"> </w:t>
      </w:r>
      <w:r>
        <w:rPr>
          <w:sz w:val="20"/>
        </w:rPr>
        <w:t>provide</w:t>
      </w:r>
      <w:r>
        <w:rPr>
          <w:spacing w:val="-4"/>
          <w:sz w:val="20"/>
        </w:rPr>
        <w:t xml:space="preserve"> </w:t>
      </w:r>
      <w:r>
        <w:rPr>
          <w:sz w:val="20"/>
        </w:rPr>
        <w:t>a</w:t>
      </w:r>
      <w:r>
        <w:rPr>
          <w:spacing w:val="-3"/>
          <w:sz w:val="20"/>
        </w:rPr>
        <w:t xml:space="preserve"> </w:t>
      </w:r>
      <w:r>
        <w:rPr>
          <w:sz w:val="20"/>
        </w:rPr>
        <w:t>listing</w:t>
      </w:r>
      <w:r>
        <w:rPr>
          <w:spacing w:val="-2"/>
          <w:sz w:val="20"/>
        </w:rPr>
        <w:t xml:space="preserve"> </w:t>
      </w:r>
      <w:r>
        <w:rPr>
          <w:sz w:val="20"/>
        </w:rPr>
        <w:t>of</w:t>
      </w:r>
      <w:r>
        <w:rPr>
          <w:spacing w:val="-4"/>
          <w:sz w:val="20"/>
        </w:rPr>
        <w:t xml:space="preserve"> </w:t>
      </w:r>
      <w:r>
        <w:rPr>
          <w:sz w:val="20"/>
        </w:rPr>
        <w:t>them.</w:t>
      </w:r>
      <w:r>
        <w:rPr>
          <w:spacing w:val="-3"/>
          <w:sz w:val="20"/>
        </w:rPr>
        <w:t xml:space="preserve"> </w:t>
      </w:r>
      <w:r>
        <w:rPr>
          <w:sz w:val="20"/>
        </w:rPr>
        <w:t>If</w:t>
      </w:r>
      <w:r>
        <w:rPr>
          <w:spacing w:val="-4"/>
          <w:sz w:val="20"/>
        </w:rPr>
        <w:t xml:space="preserve"> </w:t>
      </w:r>
      <w:r>
        <w:rPr>
          <w:sz w:val="20"/>
        </w:rPr>
        <w:t>this</w:t>
      </w:r>
      <w:r>
        <w:rPr>
          <w:spacing w:val="-4"/>
          <w:sz w:val="20"/>
        </w:rPr>
        <w:t xml:space="preserve"> </w:t>
      </w:r>
      <w:r>
        <w:rPr>
          <w:sz w:val="20"/>
        </w:rPr>
        <w:t>application is for the continuation of a project that previously received other funding, provide a status report of the project. Explain relationships (both positive and negative) between the project and any existing nearby local, state, and federal</w:t>
      </w:r>
      <w:r>
        <w:rPr>
          <w:spacing w:val="-3"/>
          <w:sz w:val="20"/>
        </w:rPr>
        <w:t xml:space="preserve"> </w:t>
      </w:r>
      <w:r>
        <w:rPr>
          <w:sz w:val="20"/>
        </w:rPr>
        <w:t>areas.</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put</w:t>
      </w:r>
      <w:r>
        <w:rPr>
          <w:spacing w:val="-2"/>
          <w:sz w:val="20"/>
        </w:rPr>
        <w:t xml:space="preserve"> </w:t>
      </w:r>
      <w:r>
        <w:rPr>
          <w:sz w:val="20"/>
        </w:rPr>
        <w:t>project</w:t>
      </w:r>
      <w:r>
        <w:rPr>
          <w:spacing w:val="-2"/>
          <w:sz w:val="20"/>
        </w:rPr>
        <w:t xml:space="preserve"> </w:t>
      </w:r>
      <w:r>
        <w:rPr>
          <w:sz w:val="20"/>
        </w:rPr>
        <w:t>justification</w:t>
      </w:r>
      <w:r>
        <w:rPr>
          <w:spacing w:val="-2"/>
          <w:sz w:val="20"/>
        </w:rPr>
        <w:t xml:space="preserve"> </w:t>
      </w:r>
      <w:r>
        <w:rPr>
          <w:sz w:val="20"/>
        </w:rPr>
        <w:t>and</w:t>
      </w:r>
      <w:r>
        <w:rPr>
          <w:spacing w:val="-2"/>
          <w:sz w:val="20"/>
        </w:rPr>
        <w:t xml:space="preserve"> </w:t>
      </w:r>
      <w:r>
        <w:rPr>
          <w:sz w:val="20"/>
        </w:rPr>
        <w:t>benefit</w:t>
      </w:r>
      <w:r>
        <w:rPr>
          <w:spacing w:val="-2"/>
          <w:sz w:val="20"/>
        </w:rPr>
        <w:t xml:space="preserve"> </w:t>
      </w:r>
      <w:r>
        <w:rPr>
          <w:sz w:val="20"/>
        </w:rPr>
        <w:t>statements</w:t>
      </w:r>
      <w:r>
        <w:rPr>
          <w:spacing w:val="-4"/>
          <w:sz w:val="20"/>
        </w:rPr>
        <w:t xml:space="preserve"> </w:t>
      </w:r>
      <w:r>
        <w:rPr>
          <w:sz w:val="20"/>
        </w:rPr>
        <w:t>in</w:t>
      </w:r>
      <w:r>
        <w:rPr>
          <w:spacing w:val="-2"/>
          <w:sz w:val="20"/>
        </w:rPr>
        <w:t xml:space="preserve"> </w:t>
      </w:r>
      <w:r>
        <w:rPr>
          <w:sz w:val="20"/>
        </w:rPr>
        <w:t>this</w:t>
      </w:r>
      <w:r>
        <w:rPr>
          <w:spacing w:val="-4"/>
          <w:sz w:val="20"/>
        </w:rPr>
        <w:t xml:space="preserve"> </w:t>
      </w:r>
      <w:r>
        <w:rPr>
          <w:sz w:val="20"/>
        </w:rPr>
        <w:t>section----</w:t>
      </w:r>
      <w:r>
        <w:rPr>
          <w:spacing w:val="-3"/>
          <w:sz w:val="20"/>
        </w:rPr>
        <w:t xml:space="preserve"> </w:t>
      </w:r>
      <w:r>
        <w:rPr>
          <w:sz w:val="20"/>
        </w:rPr>
        <w:t>save</w:t>
      </w:r>
      <w:r>
        <w:rPr>
          <w:spacing w:val="-3"/>
          <w:sz w:val="20"/>
        </w:rPr>
        <w:t xml:space="preserve"> </w:t>
      </w:r>
      <w:r>
        <w:rPr>
          <w:sz w:val="20"/>
        </w:rPr>
        <w:t>them</w:t>
      </w:r>
      <w:r>
        <w:rPr>
          <w:spacing w:val="-3"/>
          <w:sz w:val="20"/>
        </w:rPr>
        <w:t xml:space="preserve"> </w:t>
      </w:r>
      <w:r>
        <w:rPr>
          <w:sz w:val="20"/>
        </w:rPr>
        <w:t>for</w:t>
      </w:r>
      <w:r>
        <w:rPr>
          <w:spacing w:val="-2"/>
          <w:sz w:val="20"/>
        </w:rPr>
        <w:t xml:space="preserve"> </w:t>
      </w:r>
      <w:r>
        <w:rPr>
          <w:sz w:val="20"/>
        </w:rPr>
        <w:t>Section</w:t>
      </w:r>
      <w:r>
        <w:rPr>
          <w:spacing w:val="-2"/>
          <w:sz w:val="20"/>
        </w:rPr>
        <w:t xml:space="preserve"> </w:t>
      </w:r>
      <w:r>
        <w:rPr>
          <w:sz w:val="20"/>
        </w:rPr>
        <w:t>4.</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314" w:hanging="720"/>
        <w:rPr>
          <w:sz w:val="20"/>
        </w:rPr>
      </w:pPr>
      <w:r>
        <w:rPr>
          <w:b/>
          <w:sz w:val="20"/>
        </w:rPr>
        <w:t xml:space="preserve">PROJECT BENEFITS, NEEDS, JUSTIFICATION AND URGENCY: </w:t>
      </w:r>
      <w:r>
        <w:rPr>
          <w:sz w:val="20"/>
        </w:rPr>
        <w:t>Describe project justification and need. Make references to local Long Range Comprehensive Land Use Plans, REAP Plans, Iowa Statewide Comprehensive Outdoor Recreation Plan (SCORP) and Iowa Open Spaces Plan that help direct conservation and recreation programs including priorities of the Loess Hills Alliance. Do not include entire plans in the application. Identify benefits to be derived from the project in terms of populations being served (users) and resource management/protection.</w:t>
      </w:r>
      <w:r>
        <w:rPr>
          <w:spacing w:val="-3"/>
          <w:sz w:val="20"/>
        </w:rPr>
        <w:t xml:space="preserve"> </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211" w:hanging="720"/>
        <w:rPr>
          <w:sz w:val="20"/>
        </w:rPr>
      </w:pPr>
      <w:r>
        <w:rPr>
          <w:b/>
          <w:sz w:val="20"/>
        </w:rPr>
        <w:t xml:space="preserve">ENVIRONMENTAL, ECONOMIC AND SOCIAL IMPACTS OF PROJECT: </w:t>
      </w:r>
      <w:r>
        <w:rPr>
          <w:sz w:val="20"/>
        </w:rPr>
        <w:t>Describe permanent and temporary environmental</w:t>
      </w:r>
      <w:r>
        <w:rPr>
          <w:spacing w:val="-4"/>
          <w:sz w:val="20"/>
        </w:rPr>
        <w:t xml:space="preserve"> </w:t>
      </w:r>
      <w:r>
        <w:rPr>
          <w:sz w:val="20"/>
        </w:rPr>
        <w:t>impacts</w:t>
      </w:r>
      <w:r>
        <w:rPr>
          <w:spacing w:val="-4"/>
          <w:sz w:val="20"/>
        </w:rPr>
        <w:t xml:space="preserve"> </w:t>
      </w:r>
      <w:r>
        <w:rPr>
          <w:sz w:val="20"/>
        </w:rPr>
        <w:t>of</w:t>
      </w:r>
      <w:r>
        <w:rPr>
          <w:spacing w:val="-4"/>
          <w:sz w:val="20"/>
        </w:rPr>
        <w:t xml:space="preserve"> </w:t>
      </w:r>
      <w:r>
        <w:rPr>
          <w:sz w:val="20"/>
        </w:rPr>
        <w:t>the</w:t>
      </w:r>
      <w:r>
        <w:rPr>
          <w:spacing w:val="-2"/>
          <w:sz w:val="20"/>
        </w:rPr>
        <w:t xml:space="preserve"> </w:t>
      </w:r>
      <w:r>
        <w:rPr>
          <w:sz w:val="20"/>
        </w:rPr>
        <w:t>proposed</w:t>
      </w:r>
      <w:r>
        <w:rPr>
          <w:spacing w:val="-3"/>
          <w:sz w:val="20"/>
        </w:rPr>
        <w:t xml:space="preserve"> </w:t>
      </w:r>
      <w:r>
        <w:rPr>
          <w:sz w:val="20"/>
        </w:rPr>
        <w:t>project</w:t>
      </w:r>
      <w:r>
        <w:rPr>
          <w:spacing w:val="-3"/>
          <w:sz w:val="20"/>
        </w:rPr>
        <w:t xml:space="preserve"> </w:t>
      </w:r>
      <w:r>
        <w:rPr>
          <w:sz w:val="20"/>
        </w:rPr>
        <w:t>and</w:t>
      </w:r>
      <w:r>
        <w:rPr>
          <w:spacing w:val="-3"/>
          <w:sz w:val="20"/>
        </w:rPr>
        <w:t xml:space="preserve"> </w:t>
      </w:r>
      <w:r>
        <w:rPr>
          <w:sz w:val="20"/>
        </w:rPr>
        <w:t>future</w:t>
      </w:r>
      <w:r>
        <w:rPr>
          <w:spacing w:val="-4"/>
          <w:sz w:val="20"/>
        </w:rPr>
        <w:t xml:space="preserve"> </w:t>
      </w:r>
      <w:r>
        <w:rPr>
          <w:sz w:val="20"/>
        </w:rPr>
        <w:t>related</w:t>
      </w:r>
      <w:r>
        <w:rPr>
          <w:spacing w:val="-3"/>
          <w:sz w:val="20"/>
        </w:rPr>
        <w:t xml:space="preserve"> </w:t>
      </w:r>
      <w:r>
        <w:rPr>
          <w:sz w:val="20"/>
        </w:rPr>
        <w:t>actions,</w:t>
      </w:r>
      <w:r>
        <w:rPr>
          <w:spacing w:val="-3"/>
          <w:sz w:val="20"/>
        </w:rPr>
        <w:t xml:space="preserve"> </w:t>
      </w:r>
      <w:r>
        <w:rPr>
          <w:sz w:val="20"/>
        </w:rPr>
        <w:t>if</w:t>
      </w:r>
      <w:r>
        <w:rPr>
          <w:spacing w:val="-4"/>
          <w:sz w:val="20"/>
        </w:rPr>
        <w:t xml:space="preserve"> </w:t>
      </w:r>
      <w:r>
        <w:rPr>
          <w:sz w:val="20"/>
        </w:rPr>
        <w:t>any</w:t>
      </w:r>
      <w:r>
        <w:rPr>
          <w:spacing w:val="-3"/>
          <w:sz w:val="20"/>
        </w:rPr>
        <w:t xml:space="preserve"> </w:t>
      </w:r>
      <w:r>
        <w:rPr>
          <w:sz w:val="20"/>
        </w:rPr>
        <w:t>are</w:t>
      </w:r>
      <w:r>
        <w:rPr>
          <w:spacing w:val="-4"/>
          <w:sz w:val="20"/>
        </w:rPr>
        <w:t xml:space="preserve"> </w:t>
      </w:r>
      <w:r>
        <w:rPr>
          <w:sz w:val="20"/>
        </w:rPr>
        <w:t>contemplated.</w:t>
      </w:r>
      <w:r>
        <w:rPr>
          <w:spacing w:val="-3"/>
          <w:sz w:val="20"/>
        </w:rPr>
        <w:t xml:space="preserve"> </w:t>
      </w:r>
      <w:r>
        <w:rPr>
          <w:sz w:val="20"/>
        </w:rPr>
        <w:t>“Impacts”</w:t>
      </w:r>
      <w:r>
        <w:rPr>
          <w:spacing w:val="-3"/>
          <w:sz w:val="20"/>
        </w:rPr>
        <w:t xml:space="preserve"> </w:t>
      </w:r>
      <w:r>
        <w:rPr>
          <w:sz w:val="20"/>
        </w:rPr>
        <w:t>are defined as direct or indirect changes in the existing environment, whether beneficial or adverse. This discussion should also include expected impacts caused by users, as well as impacts on economic, cultural, aesthetic and social conditions</w:t>
      </w:r>
      <w:r>
        <w:rPr>
          <w:b/>
          <w:sz w:val="20"/>
        </w:rPr>
        <w:t xml:space="preserve">. </w:t>
      </w:r>
      <w:r>
        <w:rPr>
          <w:sz w:val="20"/>
        </w:rPr>
        <w:t>Particular attention must be given to any action that will affect flood plains, prairie or woodland resources, terrain alterations and</w:t>
      </w:r>
      <w:r>
        <w:rPr>
          <w:spacing w:val="-13"/>
          <w:sz w:val="20"/>
        </w:rPr>
        <w:t xml:space="preserve"> </w:t>
      </w:r>
      <w:r>
        <w:rPr>
          <w:sz w:val="20"/>
        </w:rPr>
        <w:t>wetlands.</w:t>
      </w:r>
    </w:p>
    <w:p w:rsidR="009C4FDF" w:rsidRDefault="009C4FDF">
      <w:pPr>
        <w:pStyle w:val="BodyText"/>
        <w:spacing w:before="11"/>
        <w:rPr>
          <w:sz w:val="19"/>
        </w:rPr>
      </w:pPr>
    </w:p>
    <w:p w:rsidR="009C4FDF" w:rsidRDefault="00997BB3">
      <w:pPr>
        <w:pStyle w:val="ListParagraph"/>
        <w:numPr>
          <w:ilvl w:val="0"/>
          <w:numId w:val="1"/>
        </w:numPr>
        <w:tabs>
          <w:tab w:val="left" w:pos="820"/>
          <w:tab w:val="left" w:pos="821"/>
        </w:tabs>
        <w:ind w:right="117" w:hanging="720"/>
        <w:rPr>
          <w:sz w:val="20"/>
        </w:rPr>
      </w:pPr>
      <w:r>
        <w:rPr>
          <w:b/>
          <w:sz w:val="20"/>
        </w:rPr>
        <w:t xml:space="preserve">ITEMIZED COST ESTIMATE AND PROJECT BUDGET: </w:t>
      </w:r>
      <w:r>
        <w:rPr>
          <w:sz w:val="20"/>
        </w:rPr>
        <w:t>List all items and their costs to be included in the proposed project. The itemized cost listing will be the basis for determining what items are eligible for assistance when funds are distributed to applicants awarded a grant. Items not listed will not be eligible for assistance under this grant agreement.</w:t>
      </w:r>
    </w:p>
    <w:p w:rsidR="009C4FDF" w:rsidRDefault="009C4FDF">
      <w:pPr>
        <w:pStyle w:val="BodyText"/>
        <w:spacing w:before="1"/>
      </w:pPr>
    </w:p>
    <w:p w:rsidR="009C4FDF" w:rsidRDefault="00997BB3">
      <w:pPr>
        <w:pStyle w:val="ListParagraph"/>
        <w:numPr>
          <w:ilvl w:val="0"/>
          <w:numId w:val="1"/>
        </w:numPr>
        <w:tabs>
          <w:tab w:val="left" w:pos="820"/>
          <w:tab w:val="left" w:pos="821"/>
        </w:tabs>
        <w:ind w:right="845" w:hanging="720"/>
        <w:rPr>
          <w:sz w:val="20"/>
        </w:rPr>
      </w:pPr>
      <w:r>
        <w:rPr>
          <w:b/>
          <w:sz w:val="20"/>
        </w:rPr>
        <w:t xml:space="preserve">ESTIMATED PROJECT TIME TABLE: </w:t>
      </w:r>
      <w:r>
        <w:rPr>
          <w:sz w:val="20"/>
        </w:rPr>
        <w:t>List an anticipated project start date and completion date. Projects are expected to be completed and closed out within two years of project start</w:t>
      </w:r>
      <w:r>
        <w:rPr>
          <w:spacing w:val="-31"/>
          <w:sz w:val="20"/>
        </w:rPr>
        <w:t xml:space="preserve"> </w:t>
      </w:r>
      <w:r>
        <w:rPr>
          <w:sz w:val="20"/>
        </w:rPr>
        <w:t>date.</w:t>
      </w:r>
    </w:p>
    <w:p w:rsidR="009C4FDF" w:rsidRDefault="009C4FDF">
      <w:pPr>
        <w:pStyle w:val="BodyText"/>
        <w:spacing w:before="1"/>
      </w:pPr>
    </w:p>
    <w:p w:rsidR="009C4FDF" w:rsidRDefault="00997BB3">
      <w:pPr>
        <w:pStyle w:val="ListParagraph"/>
        <w:numPr>
          <w:ilvl w:val="0"/>
          <w:numId w:val="1"/>
        </w:numPr>
        <w:tabs>
          <w:tab w:val="left" w:pos="820"/>
          <w:tab w:val="left" w:pos="821"/>
        </w:tabs>
        <w:ind w:right="443" w:hanging="720"/>
        <w:rPr>
          <w:sz w:val="20"/>
        </w:rPr>
      </w:pPr>
      <w:r>
        <w:rPr>
          <w:b/>
          <w:sz w:val="20"/>
        </w:rPr>
        <w:t>IF</w:t>
      </w:r>
      <w:r>
        <w:rPr>
          <w:b/>
          <w:spacing w:val="-4"/>
          <w:sz w:val="20"/>
        </w:rPr>
        <w:t xml:space="preserve"> </w:t>
      </w:r>
      <w:r>
        <w:rPr>
          <w:b/>
          <w:sz w:val="20"/>
        </w:rPr>
        <w:t>PROJECT</w:t>
      </w:r>
      <w:r>
        <w:rPr>
          <w:b/>
          <w:spacing w:val="-4"/>
          <w:sz w:val="20"/>
        </w:rPr>
        <w:t xml:space="preserve"> </w:t>
      </w:r>
      <w:r>
        <w:rPr>
          <w:b/>
          <w:sz w:val="20"/>
        </w:rPr>
        <w:t>IS</w:t>
      </w:r>
      <w:r>
        <w:rPr>
          <w:b/>
          <w:spacing w:val="-4"/>
          <w:sz w:val="20"/>
        </w:rPr>
        <w:t xml:space="preserve"> </w:t>
      </w:r>
      <w:r>
        <w:rPr>
          <w:b/>
          <w:sz w:val="20"/>
        </w:rPr>
        <w:t>CONSERVATION EASEMENT</w:t>
      </w:r>
      <w:r>
        <w:rPr>
          <w:b/>
          <w:spacing w:val="2"/>
          <w:sz w:val="20"/>
        </w:rPr>
        <w:t xml:space="preserve"> </w:t>
      </w:r>
      <w:r>
        <w:rPr>
          <w:sz w:val="20"/>
        </w:rPr>
        <w:t>Please</w:t>
      </w:r>
      <w:r>
        <w:rPr>
          <w:spacing w:val="-4"/>
          <w:sz w:val="20"/>
        </w:rPr>
        <w:t xml:space="preserve"> </w:t>
      </w:r>
      <w:r>
        <w:rPr>
          <w:sz w:val="20"/>
        </w:rPr>
        <w:t>complete</w:t>
      </w:r>
      <w:r>
        <w:rPr>
          <w:spacing w:val="-4"/>
          <w:sz w:val="20"/>
        </w:rPr>
        <w:t xml:space="preserve"> </w:t>
      </w:r>
      <w:r>
        <w:rPr>
          <w:sz w:val="20"/>
        </w:rPr>
        <w:t>the</w:t>
      </w:r>
      <w:r>
        <w:rPr>
          <w:spacing w:val="-4"/>
          <w:sz w:val="20"/>
        </w:rPr>
        <w:t xml:space="preserve"> </w:t>
      </w:r>
      <w:r>
        <w:rPr>
          <w:sz w:val="20"/>
        </w:rPr>
        <w:t>attached page for all easement</w:t>
      </w:r>
      <w:r>
        <w:rPr>
          <w:spacing w:val="-18"/>
          <w:sz w:val="20"/>
        </w:rPr>
        <w:t xml:space="preserve"> </w:t>
      </w:r>
      <w:r>
        <w:rPr>
          <w:sz w:val="20"/>
        </w:rPr>
        <w:t>projects.</w:t>
      </w:r>
    </w:p>
    <w:p w:rsidR="009C4FDF" w:rsidRDefault="009C4FDF">
      <w:pPr>
        <w:rPr>
          <w:sz w:val="20"/>
        </w:rPr>
        <w:sectPr w:rsidR="009C4FDF">
          <w:pgSz w:w="12240" w:h="15840"/>
          <w:pgMar w:top="1420" w:right="980" w:bottom="280" w:left="980" w:header="720" w:footer="720" w:gutter="0"/>
          <w:cols w:space="720"/>
        </w:sectPr>
      </w:pPr>
    </w:p>
    <w:p w:rsidR="009C4FDF" w:rsidRDefault="00997BB3">
      <w:pPr>
        <w:pStyle w:val="Heading2"/>
        <w:spacing w:line="341" w:lineRule="exact"/>
        <w:rPr>
          <w:rFonts w:ascii="Calibri"/>
        </w:rPr>
      </w:pPr>
      <w:r>
        <w:rPr>
          <w:rFonts w:ascii="Calibri"/>
        </w:rPr>
        <w:lastRenderedPageBreak/>
        <w:t>SCHEDULE:</w:t>
      </w:r>
    </w:p>
    <w:p w:rsidR="009C4FDF" w:rsidRDefault="00997BB3">
      <w:pPr>
        <w:pStyle w:val="BodyText"/>
        <w:spacing w:line="243" w:lineRule="exact"/>
        <w:ind w:left="100"/>
      </w:pPr>
      <w:r>
        <w:t>This section does not apply to projects that involve only development.</w:t>
      </w:r>
    </w:p>
    <w:p w:rsidR="009C4FDF" w:rsidRDefault="009C4FDF">
      <w:pPr>
        <w:pStyle w:val="BodyText"/>
        <w:spacing w:before="1"/>
      </w:pPr>
    </w:p>
    <w:p w:rsidR="009C4FDF" w:rsidRDefault="00997BB3">
      <w:pPr>
        <w:ind w:left="280"/>
        <w:rPr>
          <w:i/>
          <w:sz w:val="20"/>
        </w:rPr>
      </w:pPr>
      <w:r>
        <w:rPr>
          <w:i/>
          <w:sz w:val="20"/>
        </w:rPr>
        <w:t>NOTE: If you need additional space to list all parcels, reproduce the chart on a separate sheet of paper.</w:t>
      </w: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171"/>
        <w:gridCol w:w="1339"/>
        <w:gridCol w:w="990"/>
        <w:gridCol w:w="1260"/>
        <w:gridCol w:w="1890"/>
        <w:gridCol w:w="1620"/>
      </w:tblGrid>
      <w:tr w:rsidR="00F53B2D" w:rsidTr="00F53B2D">
        <w:trPr>
          <w:trHeight w:hRule="exact" w:val="1533"/>
        </w:trPr>
        <w:tc>
          <w:tcPr>
            <w:tcW w:w="847" w:type="dxa"/>
            <w:shd w:val="clear" w:color="auto" w:fill="F1F1F1"/>
          </w:tcPr>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spacing w:before="11"/>
              <w:rPr>
                <w:i/>
                <w:sz w:val="19"/>
              </w:rPr>
            </w:pPr>
          </w:p>
          <w:p w:rsidR="00F53B2D" w:rsidRDefault="00F53B2D">
            <w:pPr>
              <w:pStyle w:val="TableParagraph"/>
              <w:ind w:left="117"/>
              <w:rPr>
                <w:b/>
                <w:sz w:val="20"/>
              </w:rPr>
            </w:pPr>
            <w:r>
              <w:rPr>
                <w:b/>
                <w:sz w:val="20"/>
              </w:rPr>
              <w:t>*Codes</w:t>
            </w:r>
          </w:p>
        </w:tc>
        <w:tc>
          <w:tcPr>
            <w:tcW w:w="1171" w:type="dxa"/>
            <w:shd w:val="clear" w:color="auto" w:fill="F1F1F1"/>
          </w:tcPr>
          <w:p w:rsidR="00F53B2D" w:rsidRDefault="00F53B2D">
            <w:pPr>
              <w:pStyle w:val="TableParagraph"/>
              <w:spacing w:before="9"/>
              <w:rPr>
                <w:i/>
                <w:sz w:val="19"/>
              </w:rPr>
            </w:pPr>
          </w:p>
          <w:p w:rsidR="00F53B2D" w:rsidRDefault="00F53B2D">
            <w:pPr>
              <w:pStyle w:val="TableParagraph"/>
              <w:ind w:left="107" w:right="111"/>
              <w:jc w:val="center"/>
              <w:rPr>
                <w:b/>
                <w:sz w:val="20"/>
              </w:rPr>
            </w:pPr>
            <w:r>
              <w:rPr>
                <w:b/>
                <w:sz w:val="20"/>
              </w:rPr>
              <w:t>Parcel Number on Map or Photo</w:t>
            </w:r>
          </w:p>
        </w:tc>
        <w:tc>
          <w:tcPr>
            <w:tcW w:w="1339" w:type="dxa"/>
            <w:shd w:val="clear" w:color="auto" w:fill="F1F1F1"/>
          </w:tcPr>
          <w:p w:rsidR="00F53B2D" w:rsidRDefault="00F53B2D" w:rsidP="00F53B2D">
            <w:pPr>
              <w:pStyle w:val="TableParagraph"/>
              <w:ind w:left="115" w:right="115"/>
              <w:jc w:val="center"/>
              <w:rPr>
                <w:b/>
                <w:sz w:val="20"/>
              </w:rPr>
            </w:pPr>
            <w:r>
              <w:rPr>
                <w:b/>
                <w:sz w:val="20"/>
              </w:rPr>
              <w:t xml:space="preserve">Estimated Date of Closing </w:t>
            </w:r>
          </w:p>
        </w:tc>
        <w:tc>
          <w:tcPr>
            <w:tcW w:w="990" w:type="dxa"/>
            <w:shd w:val="clear" w:color="auto" w:fill="F1F1F1"/>
          </w:tcPr>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rPr>
                <w:i/>
                <w:sz w:val="20"/>
              </w:rPr>
            </w:pPr>
          </w:p>
          <w:p w:rsidR="00F53B2D" w:rsidRDefault="00F53B2D">
            <w:pPr>
              <w:pStyle w:val="TableParagraph"/>
              <w:spacing w:before="11"/>
              <w:rPr>
                <w:i/>
                <w:sz w:val="19"/>
              </w:rPr>
            </w:pPr>
          </w:p>
          <w:p w:rsidR="00F53B2D" w:rsidRDefault="00F53B2D">
            <w:pPr>
              <w:pStyle w:val="TableParagraph"/>
              <w:ind w:left="124"/>
              <w:rPr>
                <w:b/>
                <w:sz w:val="20"/>
              </w:rPr>
            </w:pPr>
            <w:r>
              <w:rPr>
                <w:b/>
                <w:sz w:val="20"/>
              </w:rPr>
              <w:t># of Acres</w:t>
            </w:r>
          </w:p>
        </w:tc>
        <w:tc>
          <w:tcPr>
            <w:tcW w:w="1260" w:type="dxa"/>
            <w:shd w:val="clear" w:color="auto" w:fill="F1F1F1"/>
          </w:tcPr>
          <w:p w:rsidR="00F53B2D" w:rsidRDefault="00F53B2D">
            <w:pPr>
              <w:pStyle w:val="TableParagraph"/>
              <w:rPr>
                <w:i/>
                <w:sz w:val="20"/>
              </w:rPr>
            </w:pPr>
          </w:p>
          <w:p w:rsidR="00F53B2D" w:rsidRDefault="00F53B2D">
            <w:pPr>
              <w:pStyle w:val="TableParagraph"/>
              <w:spacing w:before="10"/>
              <w:rPr>
                <w:i/>
                <w:sz w:val="19"/>
              </w:rPr>
            </w:pPr>
          </w:p>
          <w:p w:rsidR="00F53B2D" w:rsidRDefault="00F53B2D">
            <w:pPr>
              <w:pStyle w:val="TableParagraph"/>
              <w:ind w:left="211" w:right="216" w:firstLine="4"/>
              <w:jc w:val="center"/>
              <w:rPr>
                <w:b/>
                <w:sz w:val="20"/>
              </w:rPr>
            </w:pPr>
            <w:r>
              <w:rPr>
                <w:b/>
                <w:sz w:val="20"/>
              </w:rPr>
              <w:t>Average Price Per Acre</w:t>
            </w:r>
          </w:p>
        </w:tc>
        <w:tc>
          <w:tcPr>
            <w:tcW w:w="1890" w:type="dxa"/>
            <w:shd w:val="clear" w:color="auto" w:fill="F1F1F1"/>
          </w:tcPr>
          <w:p w:rsidR="00F53B2D" w:rsidRDefault="00F53B2D">
            <w:pPr>
              <w:pStyle w:val="TableParagraph"/>
              <w:ind w:left="100" w:right="105" w:hanging="2"/>
              <w:jc w:val="center"/>
              <w:rPr>
                <w:b/>
                <w:sz w:val="20"/>
              </w:rPr>
            </w:pPr>
            <w:r>
              <w:rPr>
                <w:b/>
                <w:sz w:val="20"/>
              </w:rPr>
              <w:t>Estimated Value of Conservation Easement Without Incidentals</w:t>
            </w:r>
          </w:p>
        </w:tc>
        <w:tc>
          <w:tcPr>
            <w:tcW w:w="1620" w:type="dxa"/>
            <w:shd w:val="clear" w:color="auto" w:fill="F1F1F1"/>
          </w:tcPr>
          <w:p w:rsidR="00F53B2D" w:rsidRDefault="00F53B2D">
            <w:pPr>
              <w:pStyle w:val="TableParagraph"/>
              <w:rPr>
                <w:i/>
                <w:sz w:val="20"/>
              </w:rPr>
            </w:pPr>
          </w:p>
          <w:p w:rsidR="00F53B2D" w:rsidRDefault="00F53B2D">
            <w:pPr>
              <w:pStyle w:val="TableParagraph"/>
              <w:spacing w:before="10"/>
              <w:rPr>
                <w:i/>
                <w:sz w:val="19"/>
              </w:rPr>
            </w:pPr>
          </w:p>
          <w:p w:rsidR="00F53B2D" w:rsidRDefault="00F53B2D">
            <w:pPr>
              <w:pStyle w:val="TableParagraph"/>
              <w:ind w:left="160" w:right="165" w:hanging="1"/>
              <w:jc w:val="center"/>
              <w:rPr>
                <w:b/>
                <w:sz w:val="20"/>
              </w:rPr>
            </w:pPr>
            <w:r>
              <w:rPr>
                <w:b/>
                <w:sz w:val="20"/>
              </w:rPr>
              <w:t xml:space="preserve">Total </w:t>
            </w:r>
            <w:r>
              <w:rPr>
                <w:b/>
                <w:spacing w:val="-1"/>
                <w:sz w:val="20"/>
              </w:rPr>
              <w:t xml:space="preserve">Estimated </w:t>
            </w:r>
            <w:r>
              <w:rPr>
                <w:b/>
                <w:sz w:val="20"/>
              </w:rPr>
              <w:t>Cost</w:t>
            </w:r>
          </w:p>
        </w:tc>
      </w:tr>
      <w:tr w:rsidR="00F53B2D" w:rsidTr="00F53B2D">
        <w:trPr>
          <w:trHeight w:hRule="exact" w:val="379"/>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0"/>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0"/>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53"/>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367"/>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r w:rsidR="00F53B2D" w:rsidTr="00F53B2D">
        <w:trPr>
          <w:trHeight w:hRule="exact" w:val="442"/>
        </w:trPr>
        <w:tc>
          <w:tcPr>
            <w:tcW w:w="847" w:type="dxa"/>
          </w:tcPr>
          <w:p w:rsidR="00F53B2D" w:rsidRDefault="00F53B2D"/>
        </w:tc>
        <w:tc>
          <w:tcPr>
            <w:tcW w:w="1171" w:type="dxa"/>
          </w:tcPr>
          <w:p w:rsidR="00F53B2D" w:rsidRDefault="00F53B2D"/>
        </w:tc>
        <w:tc>
          <w:tcPr>
            <w:tcW w:w="1339" w:type="dxa"/>
          </w:tcPr>
          <w:p w:rsidR="00F53B2D" w:rsidRDefault="00F53B2D"/>
        </w:tc>
        <w:tc>
          <w:tcPr>
            <w:tcW w:w="990" w:type="dxa"/>
          </w:tcPr>
          <w:p w:rsidR="00F53B2D" w:rsidRDefault="00F53B2D"/>
        </w:tc>
        <w:tc>
          <w:tcPr>
            <w:tcW w:w="1260" w:type="dxa"/>
          </w:tcPr>
          <w:p w:rsidR="00F53B2D" w:rsidRDefault="00F53B2D"/>
        </w:tc>
        <w:tc>
          <w:tcPr>
            <w:tcW w:w="1890" w:type="dxa"/>
          </w:tcPr>
          <w:p w:rsidR="00F53B2D" w:rsidRDefault="00F53B2D"/>
        </w:tc>
        <w:tc>
          <w:tcPr>
            <w:tcW w:w="1620" w:type="dxa"/>
          </w:tcPr>
          <w:p w:rsidR="00F53B2D" w:rsidRDefault="00F53B2D"/>
        </w:tc>
      </w:tr>
    </w:tbl>
    <w:p w:rsidR="009C4FDF" w:rsidRDefault="009C4FDF">
      <w:pPr>
        <w:pStyle w:val="BodyText"/>
        <w:spacing w:before="2"/>
        <w:rPr>
          <w:i/>
          <w:sz w:val="10"/>
        </w:rPr>
      </w:pPr>
    </w:p>
    <w:p w:rsidR="009C4FDF" w:rsidRDefault="00997BB3">
      <w:pPr>
        <w:pStyle w:val="Heading5"/>
        <w:tabs>
          <w:tab w:val="left" w:pos="3525"/>
        </w:tabs>
        <w:spacing w:before="60"/>
        <w:ind w:left="280"/>
      </w:pPr>
      <w:r>
        <w:t>Total</w:t>
      </w:r>
      <w:r>
        <w:rPr>
          <w:spacing w:val="-2"/>
        </w:rPr>
        <w:t xml:space="preserve"> </w:t>
      </w:r>
      <w:r>
        <w:t>#</w:t>
      </w:r>
      <w:r>
        <w:rPr>
          <w:spacing w:val="-2"/>
        </w:rPr>
        <w:t xml:space="preserve"> </w:t>
      </w:r>
      <w:r>
        <w:t>of</w:t>
      </w:r>
      <w:r>
        <w:tab/>
        <w:t>Total #</w:t>
      </w:r>
      <w:r>
        <w:rPr>
          <w:spacing w:val="-5"/>
        </w:rPr>
        <w:t xml:space="preserve"> </w:t>
      </w:r>
      <w:r>
        <w:t>of</w:t>
      </w:r>
    </w:p>
    <w:p w:rsidR="009C4FDF" w:rsidRDefault="009C4FDF">
      <w:pPr>
        <w:sectPr w:rsidR="009C4FDF">
          <w:pgSz w:w="12240" w:h="15840"/>
          <w:pgMar w:top="1420" w:right="960" w:bottom="280" w:left="1520" w:header="720" w:footer="720" w:gutter="0"/>
          <w:cols w:space="720"/>
        </w:sectPr>
      </w:pPr>
    </w:p>
    <w:p w:rsidR="009C4FDF" w:rsidRDefault="00997BB3">
      <w:pPr>
        <w:tabs>
          <w:tab w:val="left" w:pos="1549"/>
          <w:tab w:val="left" w:pos="3080"/>
        </w:tabs>
        <w:spacing w:before="1"/>
        <w:ind w:left="280"/>
        <w:rPr>
          <w:b/>
          <w:sz w:val="20"/>
        </w:rPr>
      </w:pPr>
      <w:r>
        <w:rPr>
          <w:b/>
          <w:sz w:val="20"/>
        </w:rPr>
        <w:t>Parcels</w:t>
      </w:r>
      <w:r>
        <w:rPr>
          <w:b/>
          <w:sz w:val="20"/>
        </w:rPr>
        <w:tab/>
      </w:r>
      <w:r>
        <w:rPr>
          <w:b/>
          <w:w w:val="99"/>
          <w:sz w:val="20"/>
          <w:u w:val="single"/>
        </w:rPr>
        <w:t xml:space="preserve"> </w:t>
      </w:r>
      <w:r>
        <w:rPr>
          <w:b/>
          <w:sz w:val="20"/>
          <w:u w:val="single"/>
        </w:rPr>
        <w:tab/>
      </w:r>
    </w:p>
    <w:p w:rsidR="009C4FDF" w:rsidRDefault="00997BB3">
      <w:pPr>
        <w:tabs>
          <w:tab w:val="left" w:pos="1281"/>
          <w:tab w:val="left" w:pos="2610"/>
        </w:tabs>
        <w:spacing w:before="1"/>
        <w:ind w:left="280"/>
        <w:rPr>
          <w:b/>
          <w:sz w:val="20"/>
        </w:rPr>
      </w:pPr>
      <w:r>
        <w:br w:type="column"/>
      </w:r>
      <w:r>
        <w:rPr>
          <w:b/>
          <w:sz w:val="20"/>
        </w:rPr>
        <w:t>Acres</w:t>
      </w:r>
      <w:r>
        <w:rPr>
          <w:b/>
          <w:sz w:val="20"/>
        </w:rPr>
        <w:tab/>
      </w:r>
      <w:r>
        <w:rPr>
          <w:b/>
          <w:w w:val="99"/>
          <w:sz w:val="20"/>
          <w:u w:val="single"/>
        </w:rPr>
        <w:t xml:space="preserve"> </w:t>
      </w:r>
      <w:r>
        <w:rPr>
          <w:b/>
          <w:sz w:val="20"/>
          <w:u w:val="single"/>
        </w:rPr>
        <w:tab/>
      </w:r>
    </w:p>
    <w:p w:rsidR="009C4FDF" w:rsidRDefault="00997BB3">
      <w:pPr>
        <w:tabs>
          <w:tab w:val="left" w:pos="976"/>
          <w:tab w:val="left" w:pos="2307"/>
        </w:tabs>
        <w:spacing w:before="1"/>
        <w:ind w:left="280"/>
        <w:rPr>
          <w:b/>
          <w:sz w:val="20"/>
        </w:rPr>
      </w:pPr>
      <w:r>
        <w:br w:type="column"/>
      </w:r>
      <w:r>
        <w:rPr>
          <w:b/>
          <w:sz w:val="20"/>
        </w:rPr>
        <w:t>Total</w:t>
      </w:r>
      <w:r>
        <w:rPr>
          <w:b/>
          <w:sz w:val="20"/>
        </w:rPr>
        <w:tab/>
      </w:r>
      <w:r>
        <w:rPr>
          <w:b/>
          <w:w w:val="99"/>
          <w:sz w:val="20"/>
          <w:u w:val="single"/>
        </w:rPr>
        <w:t xml:space="preserve"> </w:t>
      </w:r>
      <w:r>
        <w:rPr>
          <w:b/>
          <w:sz w:val="20"/>
          <w:u w:val="single"/>
        </w:rPr>
        <w:tab/>
      </w:r>
    </w:p>
    <w:p w:rsidR="009C4FDF" w:rsidRDefault="009C4FDF">
      <w:pPr>
        <w:rPr>
          <w:sz w:val="20"/>
        </w:rPr>
        <w:sectPr w:rsidR="009C4FDF">
          <w:type w:val="continuous"/>
          <w:pgSz w:w="12240" w:h="15840"/>
          <w:pgMar w:top="700" w:right="960" w:bottom="280" w:left="1520" w:header="720" w:footer="720" w:gutter="0"/>
          <w:cols w:num="3" w:space="720" w:equalWidth="0">
            <w:col w:w="3081" w:space="181"/>
            <w:col w:w="2611" w:space="608"/>
            <w:col w:w="3279"/>
          </w:cols>
        </w:sectPr>
      </w:pPr>
    </w:p>
    <w:p w:rsidR="009C4FDF" w:rsidRDefault="009C4FDF">
      <w:pPr>
        <w:pStyle w:val="BodyText"/>
        <w:rPr>
          <w:b/>
        </w:rPr>
      </w:pPr>
    </w:p>
    <w:p w:rsidR="009C4FDF" w:rsidRDefault="009C4FDF">
      <w:pPr>
        <w:pStyle w:val="BodyText"/>
        <w:spacing w:before="1"/>
        <w:rPr>
          <w:b/>
          <w:sz w:val="15"/>
        </w:rPr>
      </w:pPr>
    </w:p>
    <w:p w:rsidR="009C4FDF" w:rsidRDefault="00997BB3">
      <w:pPr>
        <w:pStyle w:val="BodyText"/>
        <w:tabs>
          <w:tab w:val="left" w:pos="4600"/>
          <w:tab w:val="left" w:pos="6801"/>
        </w:tabs>
        <w:spacing w:before="59"/>
        <w:ind w:left="280"/>
      </w:pPr>
      <w:r>
        <w:t>Estimated</w:t>
      </w:r>
      <w:r>
        <w:rPr>
          <w:spacing w:val="-3"/>
        </w:rPr>
        <w:t xml:space="preserve"> </w:t>
      </w:r>
      <w:r>
        <w:t>Appraisal</w:t>
      </w:r>
      <w:r>
        <w:rPr>
          <w:spacing w:val="-1"/>
        </w:rPr>
        <w:t xml:space="preserve"> </w:t>
      </w:r>
      <w:r>
        <w:t>Cost</w:t>
      </w:r>
      <w:r>
        <w:tab/>
        <w:t xml:space="preserve">$ </w:t>
      </w:r>
      <w:r>
        <w:rPr>
          <w:w w:val="99"/>
          <w:u w:val="single"/>
        </w:rPr>
        <w:t xml:space="preserve"> </w:t>
      </w:r>
      <w:r>
        <w:rPr>
          <w:u w:val="single"/>
        </w:rPr>
        <w:tab/>
      </w:r>
    </w:p>
    <w:p w:rsidR="009C4FDF" w:rsidRDefault="009C4FDF">
      <w:pPr>
        <w:pStyle w:val="BodyText"/>
        <w:spacing w:before="1"/>
        <w:rPr>
          <w:sz w:val="15"/>
        </w:rPr>
      </w:pPr>
    </w:p>
    <w:p w:rsidR="009C4FDF" w:rsidRDefault="00997BB3">
      <w:pPr>
        <w:pStyle w:val="BodyText"/>
        <w:tabs>
          <w:tab w:val="left" w:pos="4600"/>
          <w:tab w:val="left" w:pos="6801"/>
        </w:tabs>
        <w:spacing w:before="59"/>
        <w:ind w:left="280"/>
      </w:pPr>
      <w:r>
        <w:t>Estimated</w:t>
      </w:r>
      <w:r>
        <w:rPr>
          <w:spacing w:val="-2"/>
        </w:rPr>
        <w:t xml:space="preserve"> </w:t>
      </w:r>
      <w:r>
        <w:t>Survey</w:t>
      </w:r>
      <w:r>
        <w:rPr>
          <w:spacing w:val="-2"/>
        </w:rPr>
        <w:t xml:space="preserve"> </w:t>
      </w:r>
      <w:r>
        <w:t>Cost</w:t>
      </w:r>
      <w:r>
        <w:tab/>
        <w:t xml:space="preserve">$ </w:t>
      </w:r>
      <w:r>
        <w:rPr>
          <w:w w:val="99"/>
          <w:u w:val="single"/>
        </w:rPr>
        <w:t xml:space="preserve"> </w:t>
      </w:r>
      <w:r>
        <w:rPr>
          <w:u w:val="single"/>
        </w:rPr>
        <w:tab/>
      </w:r>
    </w:p>
    <w:p w:rsidR="009C4FDF" w:rsidRDefault="009C4FDF">
      <w:pPr>
        <w:pStyle w:val="BodyText"/>
        <w:spacing w:before="3"/>
        <w:rPr>
          <w:sz w:val="15"/>
        </w:rPr>
      </w:pPr>
    </w:p>
    <w:p w:rsidR="009C4FDF" w:rsidRDefault="00997BB3">
      <w:pPr>
        <w:pStyle w:val="BodyText"/>
        <w:tabs>
          <w:tab w:val="left" w:pos="4600"/>
          <w:tab w:val="left" w:pos="6801"/>
        </w:tabs>
        <w:spacing w:before="59"/>
        <w:ind w:left="280"/>
      </w:pPr>
      <w:r>
        <w:t>Other</w:t>
      </w:r>
      <w:r>
        <w:rPr>
          <w:spacing w:val="-3"/>
        </w:rPr>
        <w:t xml:space="preserve"> </w:t>
      </w:r>
      <w:r>
        <w:t>Incidental</w:t>
      </w:r>
      <w:r>
        <w:rPr>
          <w:spacing w:val="-4"/>
        </w:rPr>
        <w:t xml:space="preserve"> </w:t>
      </w:r>
      <w:r>
        <w:t>Cost</w:t>
      </w:r>
      <w:r>
        <w:tab/>
        <w:t xml:space="preserve">$ </w:t>
      </w:r>
      <w:r>
        <w:rPr>
          <w:w w:val="99"/>
          <w:u w:val="single"/>
        </w:rPr>
        <w:t xml:space="preserve"> </w:t>
      </w:r>
      <w:r>
        <w:rPr>
          <w:u w:val="single"/>
        </w:rPr>
        <w:tab/>
      </w:r>
    </w:p>
    <w:p w:rsidR="009C4FDF" w:rsidRDefault="009C4FDF">
      <w:pPr>
        <w:pStyle w:val="BodyText"/>
        <w:spacing w:before="1"/>
        <w:rPr>
          <w:sz w:val="15"/>
        </w:rPr>
      </w:pPr>
    </w:p>
    <w:p w:rsidR="009C4FDF" w:rsidRDefault="00997BB3">
      <w:pPr>
        <w:pStyle w:val="BodyText"/>
        <w:tabs>
          <w:tab w:val="left" w:pos="4600"/>
          <w:tab w:val="left" w:pos="6801"/>
        </w:tabs>
        <w:spacing w:before="59"/>
        <w:ind w:left="280"/>
      </w:pPr>
      <w:r>
        <w:t>Grand Total Cost</w:t>
      </w:r>
      <w:r w:rsidR="00F53B2D">
        <w:t xml:space="preserve"> of Easement</w:t>
      </w:r>
      <w:r>
        <w:tab/>
        <w:t xml:space="preserve">$ </w:t>
      </w:r>
      <w:r>
        <w:rPr>
          <w:w w:val="99"/>
          <w:u w:val="single"/>
        </w:rPr>
        <w:t xml:space="preserve"> </w:t>
      </w:r>
      <w:r>
        <w:rPr>
          <w:u w:val="single"/>
        </w:rPr>
        <w:tab/>
      </w:r>
    </w:p>
    <w:p w:rsidR="009C4FDF" w:rsidRDefault="009C4FDF">
      <w:pPr>
        <w:pStyle w:val="BodyText"/>
        <w:spacing w:before="3"/>
        <w:rPr>
          <w:sz w:val="15"/>
        </w:rPr>
      </w:pPr>
    </w:p>
    <w:p w:rsidR="009C4FDF" w:rsidRDefault="00997BB3">
      <w:pPr>
        <w:pStyle w:val="BodyText"/>
        <w:tabs>
          <w:tab w:val="left" w:pos="4600"/>
          <w:tab w:val="left" w:pos="6801"/>
        </w:tabs>
        <w:spacing w:before="59"/>
        <w:ind w:left="280"/>
      </w:pPr>
      <w:r>
        <w:t>Overall Cost per Acre Including</w:t>
      </w:r>
      <w:r>
        <w:rPr>
          <w:spacing w:val="-13"/>
        </w:rPr>
        <w:t xml:space="preserve"> </w:t>
      </w:r>
      <w:r>
        <w:t>all</w:t>
      </w:r>
      <w:r>
        <w:rPr>
          <w:spacing w:val="-3"/>
        </w:rPr>
        <w:t xml:space="preserve"> </w:t>
      </w:r>
      <w:r>
        <w:t>incidentals</w:t>
      </w:r>
      <w:r>
        <w:tab/>
        <w:t xml:space="preserve">$ </w:t>
      </w:r>
      <w:r>
        <w:rPr>
          <w:w w:val="99"/>
          <w:u w:val="single"/>
        </w:rPr>
        <w:t xml:space="preserve"> </w:t>
      </w:r>
      <w:r>
        <w:rPr>
          <w:u w:val="single"/>
        </w:rPr>
        <w:tab/>
      </w:r>
    </w:p>
    <w:p w:rsidR="009C4FDF" w:rsidRDefault="009C4FDF">
      <w:pPr>
        <w:pStyle w:val="BodyText"/>
      </w:pPr>
    </w:p>
    <w:p w:rsidR="009C4FDF" w:rsidRDefault="009C4FDF">
      <w:pPr>
        <w:pStyle w:val="BodyText"/>
      </w:pPr>
    </w:p>
    <w:p w:rsidR="009C4FDF" w:rsidRDefault="009C4FDF">
      <w:pPr>
        <w:pStyle w:val="BodyText"/>
        <w:spacing w:before="3"/>
        <w:rPr>
          <w:sz w:val="19"/>
        </w:rPr>
      </w:pPr>
    </w:p>
    <w:p w:rsidR="009C4FDF" w:rsidRPr="00F53B2D" w:rsidRDefault="00997BB3" w:rsidP="00D77CF3">
      <w:pPr>
        <w:tabs>
          <w:tab w:val="left" w:pos="1000"/>
        </w:tabs>
        <w:ind w:left="189"/>
        <w:rPr>
          <w:sz w:val="20"/>
        </w:rPr>
      </w:pPr>
      <w:r>
        <w:rPr>
          <w:b/>
          <w:i/>
          <w:sz w:val="20"/>
        </w:rPr>
        <w:t>*Code</w:t>
      </w:r>
      <w:r>
        <w:rPr>
          <w:b/>
          <w:i/>
          <w:sz w:val="20"/>
        </w:rPr>
        <w:tab/>
      </w:r>
      <w:r w:rsidR="00F53B2D">
        <w:rPr>
          <w:sz w:val="20"/>
        </w:rPr>
        <w:t xml:space="preserve">1. </w:t>
      </w:r>
      <w:r w:rsidRPr="00F53B2D">
        <w:rPr>
          <w:sz w:val="20"/>
        </w:rPr>
        <w:t>Donation</w:t>
      </w:r>
    </w:p>
    <w:p w:rsidR="009C4FDF" w:rsidRPr="00F53B2D" w:rsidRDefault="00F53B2D" w:rsidP="00F53B2D">
      <w:pPr>
        <w:tabs>
          <w:tab w:val="left" w:pos="1197"/>
        </w:tabs>
        <w:ind w:left="999"/>
        <w:rPr>
          <w:sz w:val="20"/>
        </w:rPr>
      </w:pPr>
      <w:r>
        <w:rPr>
          <w:sz w:val="20"/>
        </w:rPr>
        <w:t xml:space="preserve">2. </w:t>
      </w:r>
      <w:r w:rsidR="00997BB3" w:rsidRPr="00F53B2D">
        <w:rPr>
          <w:sz w:val="20"/>
        </w:rPr>
        <w:t>Conservation</w:t>
      </w:r>
      <w:r w:rsidR="00997BB3" w:rsidRPr="00F53B2D">
        <w:rPr>
          <w:spacing w:val="-12"/>
          <w:sz w:val="20"/>
        </w:rPr>
        <w:t xml:space="preserve"> </w:t>
      </w:r>
      <w:r w:rsidR="00997BB3" w:rsidRPr="00F53B2D">
        <w:rPr>
          <w:sz w:val="20"/>
        </w:rPr>
        <w:t>Easement</w:t>
      </w:r>
    </w:p>
    <w:p w:rsidR="009C4FDF" w:rsidRDefault="009C4FDF">
      <w:pPr>
        <w:rPr>
          <w:sz w:val="20"/>
        </w:rPr>
        <w:sectPr w:rsidR="009C4FDF">
          <w:type w:val="continuous"/>
          <w:pgSz w:w="12240" w:h="15840"/>
          <w:pgMar w:top="700" w:right="960" w:bottom="280" w:left="1520" w:header="720" w:footer="720" w:gutter="0"/>
          <w:cols w:space="720"/>
        </w:sect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5871"/>
        <w:gridCol w:w="1208"/>
        <w:gridCol w:w="1421"/>
      </w:tblGrid>
      <w:tr w:rsidR="009C4FDF">
        <w:trPr>
          <w:trHeight w:hRule="exact" w:val="1541"/>
        </w:trPr>
        <w:tc>
          <w:tcPr>
            <w:tcW w:w="9503" w:type="dxa"/>
            <w:gridSpan w:val="4"/>
          </w:tcPr>
          <w:p w:rsidR="009C4FDF" w:rsidRDefault="00997BB3">
            <w:pPr>
              <w:pStyle w:val="TableParagraph"/>
              <w:spacing w:before="94"/>
              <w:ind w:left="2779" w:right="2782"/>
              <w:jc w:val="center"/>
              <w:rPr>
                <w:sz w:val="36"/>
              </w:rPr>
            </w:pPr>
            <w:r>
              <w:rPr>
                <w:sz w:val="36"/>
              </w:rPr>
              <w:lastRenderedPageBreak/>
              <w:t xml:space="preserve">LHA Protection Committee Grant Scoring Criteria </w:t>
            </w:r>
          </w:p>
        </w:tc>
      </w:tr>
      <w:tr w:rsidR="009C4FDF">
        <w:trPr>
          <w:trHeight w:hRule="exact" w:val="506"/>
        </w:trPr>
        <w:tc>
          <w:tcPr>
            <w:tcW w:w="9503" w:type="dxa"/>
            <w:gridSpan w:val="4"/>
            <w:tcBorders>
              <w:left w:val="nil"/>
              <w:bottom w:val="single" w:sz="4" w:space="0" w:color="000000"/>
              <w:right w:val="nil"/>
            </w:tcBorders>
          </w:tcPr>
          <w:p w:rsidR="009C4FDF" w:rsidRDefault="00997BB3">
            <w:pPr>
              <w:pStyle w:val="TableParagraph"/>
              <w:spacing w:before="69"/>
              <w:ind w:left="3491" w:right="4910"/>
              <w:jc w:val="center"/>
              <w:rPr>
                <w:b/>
                <w:sz w:val="28"/>
              </w:rPr>
            </w:pPr>
            <w:r>
              <w:rPr>
                <w:b/>
                <w:sz w:val="28"/>
                <w:u w:val="single"/>
              </w:rPr>
              <w:t>Eligibility</w:t>
            </w:r>
          </w:p>
        </w:tc>
      </w:tr>
      <w:tr w:rsidR="009C4FDF">
        <w:trPr>
          <w:trHeight w:hRule="exact" w:val="838"/>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13"/>
              <w:ind w:left="103" w:right="160"/>
            </w:pPr>
            <w:r>
              <w:t>Ranking Criteria</w:t>
            </w:r>
          </w:p>
          <w:p w:rsidR="009C4FDF" w:rsidRDefault="00997BB3">
            <w:pPr>
              <w:pStyle w:val="TableParagraph"/>
              <w:ind w:left="103"/>
            </w:pPr>
            <w:r>
              <w:t>#</w:t>
            </w:r>
          </w:p>
        </w:tc>
        <w:tc>
          <w:tcPr>
            <w:tcW w:w="5871"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pPr>
          </w:p>
          <w:p w:rsidR="009C4FDF" w:rsidRDefault="00997BB3">
            <w:pPr>
              <w:pStyle w:val="TableParagraph"/>
              <w:spacing w:before="1"/>
              <w:ind w:left="2503" w:right="2503"/>
              <w:jc w:val="center"/>
            </w:pPr>
            <w:r>
              <w:t>Question</w:t>
            </w:r>
          </w:p>
        </w:tc>
        <w:tc>
          <w:tcPr>
            <w:tcW w:w="1208"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rPr>
                <w:sz w:val="23"/>
              </w:rPr>
            </w:pPr>
          </w:p>
          <w:p w:rsidR="009C4FDF" w:rsidRDefault="00997BB3">
            <w:pPr>
              <w:pStyle w:val="TableParagraph"/>
              <w:ind w:left="213" w:right="193" w:firstLine="232"/>
            </w:pPr>
            <w:r>
              <w:t>Yes (Eligible)</w:t>
            </w:r>
          </w:p>
        </w:tc>
        <w:tc>
          <w:tcPr>
            <w:tcW w:w="1421" w:type="dxa"/>
            <w:tcBorders>
              <w:top w:val="single" w:sz="4" w:space="0" w:color="000000"/>
              <w:left w:val="single" w:sz="4" w:space="0" w:color="000000"/>
              <w:bottom w:val="single" w:sz="4" w:space="0" w:color="000000"/>
              <w:right w:val="single" w:sz="4" w:space="0" w:color="000000"/>
            </w:tcBorders>
          </w:tcPr>
          <w:p w:rsidR="009C4FDF" w:rsidRDefault="009C4FDF">
            <w:pPr>
              <w:pStyle w:val="TableParagraph"/>
              <w:spacing w:before="1"/>
              <w:rPr>
                <w:sz w:val="23"/>
              </w:rPr>
            </w:pPr>
          </w:p>
          <w:p w:rsidR="009C4FDF" w:rsidRDefault="00997BB3">
            <w:pPr>
              <w:pStyle w:val="TableParagraph"/>
              <w:ind w:left="112" w:right="93" w:firstLine="463"/>
            </w:pPr>
            <w:r>
              <w:t>No (Disqualified)</w:t>
            </w:r>
          </w:p>
        </w:tc>
      </w:tr>
      <w:tr w:rsidR="009C4FDF">
        <w:trPr>
          <w:trHeight w:hRule="exact" w:val="89"/>
        </w:trPr>
        <w:tc>
          <w:tcPr>
            <w:tcW w:w="9503" w:type="dxa"/>
            <w:gridSpan w:val="4"/>
            <w:tcBorders>
              <w:top w:val="single" w:sz="4" w:space="0" w:color="000000"/>
              <w:left w:val="nil"/>
              <w:right w:val="nil"/>
            </w:tcBorders>
          </w:tcPr>
          <w:p w:rsidR="009C4FDF" w:rsidRDefault="009C4FDF"/>
        </w:tc>
      </w:tr>
      <w:tr w:rsidR="009C4FDF">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9"/>
              <w:ind w:left="1"/>
              <w:jc w:val="center"/>
            </w:pPr>
            <w:r>
              <w:t>1</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9"/>
              <w:ind w:left="103"/>
            </w:pPr>
            <w:r>
              <w:t>Meets the mission of the LHA Protection Committee?</w:t>
            </w:r>
          </w:p>
        </w:tc>
        <w:tc>
          <w:tcPr>
            <w:tcW w:w="1208" w:type="dxa"/>
          </w:tcPr>
          <w:p w:rsidR="009C4FDF" w:rsidRDefault="009C4FDF"/>
        </w:tc>
        <w:tc>
          <w:tcPr>
            <w:tcW w:w="1421" w:type="dxa"/>
          </w:tcPr>
          <w:p w:rsidR="009C4FDF" w:rsidRDefault="009C4FDF"/>
        </w:tc>
      </w:tr>
      <w:tr w:rsidR="009C4FDF">
        <w:trPr>
          <w:trHeight w:hRule="exact" w:val="197"/>
        </w:trPr>
        <w:tc>
          <w:tcPr>
            <w:tcW w:w="9503" w:type="dxa"/>
            <w:gridSpan w:val="4"/>
            <w:tcBorders>
              <w:left w:val="nil"/>
              <w:right w:val="nil"/>
            </w:tcBorders>
          </w:tcPr>
          <w:p w:rsidR="009C4FDF" w:rsidRDefault="009C4FDF"/>
        </w:tc>
      </w:tr>
      <w:tr w:rsidR="009C4FDF">
        <w:trPr>
          <w:trHeight w:hRule="exact" w:val="337"/>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50"/>
              <w:ind w:left="1"/>
              <w:jc w:val="center"/>
            </w:pPr>
            <w:r>
              <w:t>2</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50"/>
              <w:ind w:left="103"/>
            </w:pPr>
            <w:r>
              <w:t>Proposal objectives are reasonable &amp; measurable?</w:t>
            </w:r>
          </w:p>
        </w:tc>
        <w:tc>
          <w:tcPr>
            <w:tcW w:w="1208" w:type="dxa"/>
          </w:tcPr>
          <w:p w:rsidR="009C4FDF" w:rsidRDefault="009C4FDF"/>
        </w:tc>
        <w:tc>
          <w:tcPr>
            <w:tcW w:w="1421" w:type="dxa"/>
          </w:tcPr>
          <w:p w:rsidR="009C4FDF" w:rsidRDefault="009C4FDF"/>
        </w:tc>
      </w:tr>
      <w:tr w:rsidR="009C4FDF">
        <w:trPr>
          <w:trHeight w:hRule="exact" w:val="118"/>
        </w:trPr>
        <w:tc>
          <w:tcPr>
            <w:tcW w:w="9503" w:type="dxa"/>
            <w:gridSpan w:val="4"/>
            <w:tcBorders>
              <w:left w:val="nil"/>
              <w:right w:val="nil"/>
            </w:tcBorders>
          </w:tcPr>
          <w:p w:rsidR="009C4FDF" w:rsidRDefault="009C4FDF"/>
        </w:tc>
      </w:tr>
      <w:tr w:rsidR="009C4FDF">
        <w:trPr>
          <w:trHeight w:hRule="exact" w:val="334"/>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7"/>
              <w:ind w:left="1"/>
              <w:jc w:val="center"/>
            </w:pPr>
            <w:r>
              <w:t>3</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7"/>
              <w:ind w:left="103"/>
            </w:pPr>
            <w:r>
              <w:t>Is the budget complete?</w:t>
            </w:r>
          </w:p>
        </w:tc>
        <w:tc>
          <w:tcPr>
            <w:tcW w:w="1208" w:type="dxa"/>
          </w:tcPr>
          <w:p w:rsidR="009C4FDF" w:rsidRDefault="009C4FDF"/>
        </w:tc>
        <w:tc>
          <w:tcPr>
            <w:tcW w:w="1421" w:type="dxa"/>
          </w:tcPr>
          <w:p w:rsidR="009C4FDF" w:rsidRDefault="009C4FDF"/>
        </w:tc>
      </w:tr>
      <w:tr w:rsidR="009C4FDF">
        <w:trPr>
          <w:trHeight w:hRule="exact" w:val="118"/>
        </w:trPr>
        <w:tc>
          <w:tcPr>
            <w:tcW w:w="9503" w:type="dxa"/>
            <w:gridSpan w:val="4"/>
            <w:tcBorders>
              <w:left w:val="nil"/>
              <w:right w:val="nil"/>
            </w:tcBorders>
          </w:tcPr>
          <w:p w:rsidR="009C4FDF" w:rsidRDefault="009C4FDF"/>
        </w:tc>
      </w:tr>
      <w:tr w:rsidR="009C4FDF">
        <w:trPr>
          <w:trHeight w:hRule="exact" w:val="336"/>
        </w:trPr>
        <w:tc>
          <w:tcPr>
            <w:tcW w:w="1003" w:type="dxa"/>
            <w:tcBorders>
              <w:top w:val="single" w:sz="4" w:space="0" w:color="000000"/>
              <w:left w:val="single" w:sz="4" w:space="0" w:color="000000"/>
              <w:bottom w:val="single" w:sz="4" w:space="0" w:color="000000"/>
              <w:right w:val="single" w:sz="4" w:space="0" w:color="000000"/>
            </w:tcBorders>
          </w:tcPr>
          <w:p w:rsidR="009C4FDF" w:rsidRDefault="00997BB3">
            <w:pPr>
              <w:pStyle w:val="TableParagraph"/>
              <w:spacing w:before="49"/>
              <w:ind w:left="1"/>
              <w:jc w:val="center"/>
            </w:pPr>
            <w:r>
              <w:t>4</w:t>
            </w:r>
          </w:p>
        </w:tc>
        <w:tc>
          <w:tcPr>
            <w:tcW w:w="5871" w:type="dxa"/>
            <w:tcBorders>
              <w:top w:val="single" w:sz="4" w:space="0" w:color="000000"/>
              <w:left w:val="single" w:sz="4" w:space="0" w:color="000000"/>
              <w:bottom w:val="single" w:sz="4" w:space="0" w:color="000000"/>
            </w:tcBorders>
          </w:tcPr>
          <w:p w:rsidR="009C4FDF" w:rsidRDefault="00997BB3">
            <w:pPr>
              <w:pStyle w:val="TableParagraph"/>
              <w:spacing w:before="49"/>
              <w:ind w:left="103"/>
            </w:pPr>
            <w:r>
              <w:t>Matching funds secured/identified at 3 to 1?</w:t>
            </w:r>
          </w:p>
        </w:tc>
        <w:tc>
          <w:tcPr>
            <w:tcW w:w="1208" w:type="dxa"/>
          </w:tcPr>
          <w:p w:rsidR="009C4FDF" w:rsidRDefault="009C4FDF"/>
        </w:tc>
        <w:tc>
          <w:tcPr>
            <w:tcW w:w="1421" w:type="dxa"/>
          </w:tcPr>
          <w:p w:rsidR="009C4FDF" w:rsidRDefault="009C4FDF"/>
        </w:tc>
      </w:tr>
      <w:tr w:rsidR="009C4FDF">
        <w:trPr>
          <w:trHeight w:hRule="exact" w:val="509"/>
        </w:trPr>
        <w:tc>
          <w:tcPr>
            <w:tcW w:w="1003" w:type="dxa"/>
            <w:tcBorders>
              <w:top w:val="single" w:sz="4" w:space="0" w:color="000000"/>
              <w:left w:val="nil"/>
              <w:right w:val="nil"/>
            </w:tcBorders>
          </w:tcPr>
          <w:p w:rsidR="009C4FDF" w:rsidRDefault="009C4FDF"/>
        </w:tc>
        <w:tc>
          <w:tcPr>
            <w:tcW w:w="5871" w:type="dxa"/>
            <w:tcBorders>
              <w:top w:val="single" w:sz="4" w:space="0" w:color="000000"/>
              <w:left w:val="nil"/>
              <w:right w:val="nil"/>
            </w:tcBorders>
          </w:tcPr>
          <w:p w:rsidR="009C4FDF" w:rsidRDefault="00997BB3">
            <w:pPr>
              <w:pStyle w:val="TableParagraph"/>
              <w:spacing w:before="38"/>
              <w:ind w:left="1874"/>
              <w:rPr>
                <w:b/>
                <w:sz w:val="28"/>
              </w:rPr>
            </w:pPr>
            <w:r>
              <w:rPr>
                <w:b/>
                <w:sz w:val="28"/>
                <w:u w:val="single"/>
              </w:rPr>
              <w:t>Application Ranking</w:t>
            </w:r>
          </w:p>
        </w:tc>
        <w:tc>
          <w:tcPr>
            <w:tcW w:w="1208" w:type="dxa"/>
            <w:tcBorders>
              <w:left w:val="nil"/>
              <w:right w:val="nil"/>
            </w:tcBorders>
          </w:tcPr>
          <w:p w:rsidR="009C4FDF" w:rsidRDefault="009C4FDF"/>
        </w:tc>
        <w:tc>
          <w:tcPr>
            <w:tcW w:w="1421" w:type="dxa"/>
            <w:tcBorders>
              <w:left w:val="nil"/>
              <w:right w:val="nil"/>
            </w:tcBorders>
          </w:tcPr>
          <w:p w:rsidR="009C4FDF" w:rsidRDefault="00997BB3">
            <w:pPr>
              <w:pStyle w:val="TableParagraph"/>
              <w:spacing w:before="102"/>
              <w:ind w:left="424"/>
              <w:rPr>
                <w:b/>
              </w:rPr>
            </w:pPr>
            <w:r>
              <w:rPr>
                <w:b/>
              </w:rPr>
              <w:t>Points</w:t>
            </w:r>
          </w:p>
        </w:tc>
      </w:tr>
      <w:tr w:rsidR="009C4FDF">
        <w:trPr>
          <w:trHeight w:hRule="exact" w:val="346"/>
        </w:trPr>
        <w:tc>
          <w:tcPr>
            <w:tcW w:w="1003" w:type="dxa"/>
            <w:vMerge w:val="restart"/>
            <w:tcBorders>
              <w:right w:val="single" w:sz="4" w:space="0" w:color="000000"/>
            </w:tcBorders>
          </w:tcPr>
          <w:p w:rsidR="009C4FDF" w:rsidRDefault="00997BB3">
            <w:pPr>
              <w:pStyle w:val="TableParagraph"/>
              <w:spacing w:before="37"/>
              <w:ind w:right="1"/>
              <w:jc w:val="center"/>
            </w:pPr>
            <w:r>
              <w:t>5</w:t>
            </w:r>
          </w:p>
        </w:tc>
        <w:tc>
          <w:tcPr>
            <w:tcW w:w="7079" w:type="dxa"/>
            <w:gridSpan w:val="2"/>
            <w:tcBorders>
              <w:left w:val="single" w:sz="4" w:space="0" w:color="000000"/>
              <w:bottom w:val="double" w:sz="6" w:space="0" w:color="000000"/>
            </w:tcBorders>
          </w:tcPr>
          <w:p w:rsidR="009C4FDF" w:rsidRDefault="00997BB3">
            <w:pPr>
              <w:pStyle w:val="TableParagraph"/>
              <w:spacing w:before="37"/>
              <w:ind w:left="746" w:right="742"/>
              <w:jc w:val="center"/>
              <w:rPr>
                <w:b/>
              </w:rPr>
            </w:pPr>
            <w:r>
              <w:rPr>
                <w:b/>
              </w:rPr>
              <w:t>Application Size</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gridSpan w:val="2"/>
            <w:tcBorders>
              <w:top w:val="double" w:sz="6" w:space="0" w:color="000000"/>
              <w:left w:val="single" w:sz="4" w:space="0" w:color="000000"/>
              <w:bottom w:val="single" w:sz="4" w:space="0" w:color="000000"/>
            </w:tcBorders>
          </w:tcPr>
          <w:p w:rsidR="009C4FDF" w:rsidRDefault="00997BB3">
            <w:pPr>
              <w:pStyle w:val="TableParagraph"/>
              <w:spacing w:before="40"/>
              <w:ind w:left="747" w:right="742"/>
              <w:jc w:val="center"/>
            </w:pPr>
            <w:r>
              <w:t>≥ 100 acres = 10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23"/>
              <w:ind w:left="745" w:right="742"/>
              <w:jc w:val="center"/>
            </w:pPr>
            <w:r>
              <w:t>50 - 99 acres = 8 pts.</w:t>
            </w:r>
          </w:p>
        </w:tc>
        <w:tc>
          <w:tcPr>
            <w:tcW w:w="1421" w:type="dxa"/>
            <w:vMerge/>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bottom w:val="single" w:sz="4" w:space="0" w:color="000000"/>
            </w:tcBorders>
          </w:tcPr>
          <w:p w:rsidR="009C4FDF" w:rsidRDefault="00997BB3">
            <w:pPr>
              <w:pStyle w:val="TableParagraph"/>
              <w:spacing w:before="25"/>
              <w:ind w:left="745" w:right="742"/>
              <w:jc w:val="center"/>
            </w:pPr>
            <w:r>
              <w:t>25 - 49 acres = 6 pts.</w:t>
            </w:r>
          </w:p>
        </w:tc>
        <w:tc>
          <w:tcPr>
            <w:tcW w:w="1421" w:type="dxa"/>
            <w:vMerge/>
            <w:tcBorders>
              <w:right w:val="nil"/>
            </w:tcBorders>
          </w:tcPr>
          <w:p w:rsidR="009C4FDF" w:rsidRDefault="009C4FDF"/>
        </w:tc>
      </w:tr>
      <w:tr w:rsidR="009C4FDF">
        <w:trPr>
          <w:trHeight w:hRule="exact" w:val="331"/>
        </w:trPr>
        <w:tc>
          <w:tcPr>
            <w:tcW w:w="1003" w:type="dxa"/>
            <w:vMerge/>
            <w:tcBorders>
              <w:right w:val="single" w:sz="4" w:space="0" w:color="000000"/>
            </w:tcBorders>
          </w:tcPr>
          <w:p w:rsidR="009C4FDF" w:rsidRDefault="009C4FDF"/>
        </w:tc>
        <w:tc>
          <w:tcPr>
            <w:tcW w:w="7079" w:type="dxa"/>
            <w:gridSpan w:val="2"/>
            <w:tcBorders>
              <w:top w:val="single" w:sz="4" w:space="0" w:color="000000"/>
              <w:left w:val="single" w:sz="4" w:space="0" w:color="000000"/>
            </w:tcBorders>
          </w:tcPr>
          <w:p w:rsidR="009C4FDF" w:rsidRDefault="00997BB3">
            <w:pPr>
              <w:pStyle w:val="TableParagraph"/>
              <w:spacing w:before="40"/>
              <w:ind w:left="745" w:right="742"/>
              <w:jc w:val="center"/>
            </w:pPr>
            <w:r>
              <w:t>&lt; 25 acres = 4 pts.</w:t>
            </w:r>
          </w:p>
        </w:tc>
        <w:tc>
          <w:tcPr>
            <w:tcW w:w="1421" w:type="dxa"/>
            <w:vMerge/>
            <w:tcBorders>
              <w:bottom w:val="nil"/>
              <w:right w:val="nil"/>
            </w:tcBorders>
          </w:tcPr>
          <w:p w:rsidR="009C4FDF" w:rsidRDefault="009C4FDF"/>
        </w:tc>
      </w:tr>
      <w:tr w:rsidR="009C4FDF">
        <w:trPr>
          <w:trHeight w:hRule="exact" w:val="170"/>
        </w:trPr>
        <w:tc>
          <w:tcPr>
            <w:tcW w:w="9503" w:type="dxa"/>
            <w:gridSpan w:val="4"/>
            <w:tcBorders>
              <w:top w:val="nil"/>
              <w:left w:val="nil"/>
              <w:right w:val="nil"/>
            </w:tcBorders>
          </w:tcPr>
          <w:p w:rsidR="009C4FDF" w:rsidRDefault="009C4FDF"/>
        </w:tc>
      </w:tr>
      <w:tr w:rsidR="000F71F0" w:rsidRPr="000F71F0">
        <w:trPr>
          <w:trHeight w:hRule="exact" w:val="346"/>
        </w:trPr>
        <w:tc>
          <w:tcPr>
            <w:tcW w:w="1003" w:type="dxa"/>
            <w:vMerge w:val="restart"/>
            <w:tcBorders>
              <w:right w:val="single" w:sz="4" w:space="0" w:color="000000"/>
            </w:tcBorders>
          </w:tcPr>
          <w:p w:rsidR="009C4FDF" w:rsidRPr="000F71F0" w:rsidRDefault="00997BB3">
            <w:pPr>
              <w:pStyle w:val="TableParagraph"/>
              <w:spacing w:line="261" w:lineRule="exact"/>
              <w:ind w:right="1"/>
              <w:jc w:val="center"/>
            </w:pPr>
            <w:r w:rsidRPr="000F71F0">
              <w:t>6</w:t>
            </w:r>
          </w:p>
        </w:tc>
        <w:tc>
          <w:tcPr>
            <w:tcW w:w="5871" w:type="dxa"/>
            <w:tcBorders>
              <w:left w:val="single" w:sz="4" w:space="0" w:color="000000"/>
              <w:bottom w:val="double" w:sz="6" w:space="0" w:color="000000"/>
            </w:tcBorders>
          </w:tcPr>
          <w:p w:rsidR="009C4FDF" w:rsidRPr="000F71F0" w:rsidRDefault="00997BB3">
            <w:pPr>
              <w:pStyle w:val="TableParagraph"/>
              <w:spacing w:before="38"/>
              <w:ind w:right="140"/>
              <w:jc w:val="right"/>
              <w:rPr>
                <w:b/>
              </w:rPr>
            </w:pPr>
            <w:r w:rsidRPr="000F71F0">
              <w:rPr>
                <w:b/>
              </w:rPr>
              <w:t>*Land Cover 1 - Percent Prairie/Savanna</w:t>
            </w:r>
            <w:r w:rsidR="000F71F0">
              <w:rPr>
                <w:b/>
              </w:rPr>
              <w:t xml:space="preserve"> (provide map)</w:t>
            </w:r>
          </w:p>
        </w:tc>
        <w:tc>
          <w:tcPr>
            <w:tcW w:w="1208" w:type="dxa"/>
          </w:tcPr>
          <w:p w:rsidR="009C4FDF" w:rsidRPr="000F71F0" w:rsidRDefault="009C4FDF"/>
        </w:tc>
        <w:tc>
          <w:tcPr>
            <w:tcW w:w="1421" w:type="dxa"/>
          </w:tcPr>
          <w:p w:rsidR="009C4FDF" w:rsidRPr="000F71F0" w:rsidRDefault="009C4FDF"/>
        </w:tc>
      </w:tr>
      <w:tr w:rsidR="000F71F0" w:rsidRPr="000F71F0">
        <w:trPr>
          <w:trHeight w:hRule="exact" w:val="343"/>
        </w:trPr>
        <w:tc>
          <w:tcPr>
            <w:tcW w:w="1003" w:type="dxa"/>
            <w:vMerge/>
            <w:tcBorders>
              <w:right w:val="single" w:sz="4" w:space="0" w:color="000000"/>
            </w:tcBorders>
          </w:tcPr>
          <w:p w:rsidR="009C4FDF" w:rsidRPr="000F71F0" w:rsidRDefault="009C4FDF"/>
        </w:tc>
        <w:tc>
          <w:tcPr>
            <w:tcW w:w="7079" w:type="dxa"/>
            <w:gridSpan w:val="2"/>
            <w:tcBorders>
              <w:left w:val="single" w:sz="4" w:space="0" w:color="000000"/>
              <w:bottom w:val="single" w:sz="4" w:space="0" w:color="000000"/>
            </w:tcBorders>
          </w:tcPr>
          <w:p w:rsidR="009C4FDF" w:rsidRPr="000F71F0" w:rsidRDefault="00997BB3">
            <w:pPr>
              <w:pStyle w:val="TableParagraph"/>
              <w:spacing w:before="52"/>
              <w:ind w:left="1985"/>
            </w:pPr>
            <w:r w:rsidRPr="000F71F0">
              <w:t>75 - 100% prairie/savanna = 25 pts.</w:t>
            </w:r>
          </w:p>
        </w:tc>
        <w:tc>
          <w:tcPr>
            <w:tcW w:w="1421" w:type="dxa"/>
            <w:vMerge w:val="restart"/>
            <w:tcBorders>
              <w:right w:val="nil"/>
            </w:tcBorders>
          </w:tcPr>
          <w:p w:rsidR="009C4FDF" w:rsidRPr="000F71F0" w:rsidRDefault="009C4FDF"/>
        </w:tc>
      </w:tr>
      <w:tr w:rsidR="000F71F0" w:rsidRPr="000F71F0">
        <w:trPr>
          <w:trHeight w:hRule="exact" w:val="322"/>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5"/>
              <w:ind w:left="2016"/>
            </w:pPr>
            <w:r w:rsidRPr="000F71F0">
              <w:t>50 - 74% prairie/savanna = 20 pts.</w:t>
            </w:r>
          </w:p>
        </w:tc>
        <w:tc>
          <w:tcPr>
            <w:tcW w:w="1421" w:type="dxa"/>
            <w:vMerge/>
            <w:tcBorders>
              <w:right w:val="nil"/>
            </w:tcBorders>
          </w:tcPr>
          <w:p w:rsidR="009C4FDF" w:rsidRPr="000F71F0" w:rsidRDefault="009C4FDF"/>
        </w:tc>
      </w:tr>
      <w:tr w:rsidR="000F71F0" w:rsidRPr="000F71F0">
        <w:trPr>
          <w:trHeight w:hRule="exact" w:val="319"/>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3"/>
              <w:ind w:left="2016"/>
            </w:pPr>
            <w:r w:rsidRPr="000F71F0">
              <w:t>25 - 49% prairie/savanna = 15 pts.</w:t>
            </w:r>
          </w:p>
        </w:tc>
        <w:tc>
          <w:tcPr>
            <w:tcW w:w="1421" w:type="dxa"/>
            <w:vMerge/>
            <w:tcBorders>
              <w:right w:val="nil"/>
            </w:tcBorders>
          </w:tcPr>
          <w:p w:rsidR="009C4FDF" w:rsidRPr="000F71F0" w:rsidRDefault="009C4FDF"/>
        </w:tc>
      </w:tr>
      <w:tr w:rsidR="000F71F0" w:rsidRPr="000F71F0">
        <w:trPr>
          <w:trHeight w:hRule="exact" w:val="319"/>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3"/>
              <w:ind w:left="2131"/>
            </w:pPr>
            <w:r w:rsidRPr="000F71F0">
              <w:t>&lt; 25% prairie/savanna = 10 pts.</w:t>
            </w:r>
          </w:p>
        </w:tc>
        <w:tc>
          <w:tcPr>
            <w:tcW w:w="1421" w:type="dxa"/>
            <w:vMerge/>
            <w:tcBorders>
              <w:right w:val="nil"/>
            </w:tcBorders>
          </w:tcPr>
          <w:p w:rsidR="009C4FDF" w:rsidRPr="000F71F0" w:rsidRDefault="009C4FDF"/>
        </w:tc>
      </w:tr>
      <w:tr w:rsidR="000F71F0" w:rsidRPr="000F71F0">
        <w:trPr>
          <w:trHeight w:hRule="exact" w:val="288"/>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tcBorders>
          </w:tcPr>
          <w:p w:rsidR="009C4FDF" w:rsidRPr="000F71F0" w:rsidRDefault="009C4FDF"/>
        </w:tc>
        <w:tc>
          <w:tcPr>
            <w:tcW w:w="1421" w:type="dxa"/>
            <w:vMerge/>
            <w:tcBorders>
              <w:right w:val="nil"/>
            </w:tcBorders>
          </w:tcPr>
          <w:p w:rsidR="009C4FDF" w:rsidRPr="000F71F0" w:rsidRDefault="009C4FDF"/>
        </w:tc>
      </w:tr>
      <w:tr w:rsidR="000F71F0" w:rsidRPr="000F71F0">
        <w:trPr>
          <w:trHeight w:hRule="exact" w:val="353"/>
        </w:trPr>
        <w:tc>
          <w:tcPr>
            <w:tcW w:w="1003" w:type="dxa"/>
            <w:vMerge/>
            <w:tcBorders>
              <w:right w:val="single" w:sz="4" w:space="0" w:color="000000"/>
            </w:tcBorders>
          </w:tcPr>
          <w:p w:rsidR="009C4FDF" w:rsidRPr="000F71F0" w:rsidRDefault="009C4FDF"/>
        </w:tc>
        <w:tc>
          <w:tcPr>
            <w:tcW w:w="5871" w:type="dxa"/>
            <w:tcBorders>
              <w:top w:val="single" w:sz="4" w:space="0" w:color="000000"/>
              <w:left w:val="single" w:sz="4" w:space="0" w:color="000000"/>
              <w:bottom w:val="double" w:sz="6" w:space="0" w:color="000000"/>
            </w:tcBorders>
          </w:tcPr>
          <w:p w:rsidR="009C4FDF" w:rsidRPr="000F71F0" w:rsidRDefault="00997BB3">
            <w:pPr>
              <w:pStyle w:val="TableParagraph"/>
              <w:spacing w:before="49"/>
              <w:ind w:right="192"/>
              <w:jc w:val="right"/>
              <w:rPr>
                <w:b/>
              </w:rPr>
            </w:pPr>
            <w:r w:rsidRPr="000F71F0">
              <w:rPr>
                <w:b/>
              </w:rPr>
              <w:t>*Land Cover 2 - Percent Oak Woodland</w:t>
            </w:r>
            <w:r w:rsidR="000F71F0">
              <w:rPr>
                <w:b/>
              </w:rPr>
              <w:t xml:space="preserve"> (provide map)</w:t>
            </w:r>
          </w:p>
        </w:tc>
        <w:tc>
          <w:tcPr>
            <w:tcW w:w="1208" w:type="dxa"/>
          </w:tcPr>
          <w:p w:rsidR="009C4FDF" w:rsidRPr="000F71F0" w:rsidRDefault="009C4FDF"/>
        </w:tc>
        <w:tc>
          <w:tcPr>
            <w:tcW w:w="1421" w:type="dxa"/>
            <w:vMerge/>
            <w:tcBorders>
              <w:right w:val="nil"/>
            </w:tcBorders>
          </w:tcPr>
          <w:p w:rsidR="009C4FDF" w:rsidRPr="000F71F0" w:rsidRDefault="009C4FDF"/>
        </w:tc>
      </w:tr>
      <w:tr w:rsidR="000F71F0" w:rsidRPr="000F71F0">
        <w:trPr>
          <w:trHeight w:hRule="exact" w:val="343"/>
        </w:trPr>
        <w:tc>
          <w:tcPr>
            <w:tcW w:w="1003" w:type="dxa"/>
            <w:vMerge/>
            <w:tcBorders>
              <w:right w:val="single" w:sz="4" w:space="0" w:color="000000"/>
            </w:tcBorders>
          </w:tcPr>
          <w:p w:rsidR="009C4FDF" w:rsidRPr="000F71F0" w:rsidRDefault="009C4FDF"/>
        </w:tc>
        <w:tc>
          <w:tcPr>
            <w:tcW w:w="7079" w:type="dxa"/>
            <w:gridSpan w:val="2"/>
            <w:tcBorders>
              <w:left w:val="single" w:sz="4" w:space="0" w:color="000000"/>
              <w:bottom w:val="single" w:sz="4" w:space="0" w:color="000000"/>
            </w:tcBorders>
          </w:tcPr>
          <w:p w:rsidR="009C4FDF" w:rsidRPr="000F71F0" w:rsidRDefault="00997BB3">
            <w:pPr>
              <w:pStyle w:val="TableParagraph"/>
              <w:spacing w:before="52"/>
              <w:ind w:left="2028"/>
            </w:pPr>
            <w:r w:rsidRPr="000F71F0">
              <w:t>75 - 100% oak woodland = 25 pts.</w:t>
            </w:r>
          </w:p>
        </w:tc>
        <w:tc>
          <w:tcPr>
            <w:tcW w:w="1421" w:type="dxa"/>
            <w:vMerge/>
            <w:tcBorders>
              <w:right w:val="nil"/>
            </w:tcBorders>
          </w:tcPr>
          <w:p w:rsidR="009C4FDF" w:rsidRPr="000F71F0" w:rsidRDefault="009C4FDF"/>
        </w:tc>
      </w:tr>
      <w:tr w:rsidR="000F71F0" w:rsidRPr="000F71F0">
        <w:trPr>
          <w:trHeight w:hRule="exact" w:val="319"/>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5"/>
              <w:ind w:left="2110"/>
            </w:pPr>
            <w:r w:rsidRPr="000F71F0">
              <w:t>50 - 74% oak woodland = 20pts.</w:t>
            </w:r>
          </w:p>
        </w:tc>
        <w:tc>
          <w:tcPr>
            <w:tcW w:w="1421" w:type="dxa"/>
            <w:vMerge/>
            <w:tcBorders>
              <w:right w:val="nil"/>
            </w:tcBorders>
          </w:tcPr>
          <w:p w:rsidR="009C4FDF" w:rsidRPr="000F71F0" w:rsidRDefault="009C4FDF"/>
        </w:tc>
      </w:tr>
      <w:tr w:rsidR="000F71F0" w:rsidRPr="000F71F0">
        <w:trPr>
          <w:trHeight w:hRule="exact" w:val="322"/>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5"/>
              <w:ind w:left="2086"/>
            </w:pPr>
            <w:r w:rsidRPr="000F71F0">
              <w:t>25 - 49% oak woodland = 15 pts.</w:t>
            </w:r>
          </w:p>
        </w:tc>
        <w:tc>
          <w:tcPr>
            <w:tcW w:w="1421" w:type="dxa"/>
            <w:vMerge/>
            <w:tcBorders>
              <w:right w:val="nil"/>
            </w:tcBorders>
          </w:tcPr>
          <w:p w:rsidR="009C4FDF" w:rsidRPr="000F71F0" w:rsidRDefault="009C4FDF"/>
        </w:tc>
      </w:tr>
      <w:tr w:rsidR="000F71F0" w:rsidRPr="000F71F0">
        <w:trPr>
          <w:trHeight w:hRule="exact" w:val="320"/>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3"/>
              <w:ind w:left="2225"/>
            </w:pPr>
            <w:r w:rsidRPr="000F71F0">
              <w:t>&lt;25% oak woodland = 10 pts.</w:t>
            </w:r>
          </w:p>
        </w:tc>
        <w:tc>
          <w:tcPr>
            <w:tcW w:w="1421" w:type="dxa"/>
            <w:vMerge/>
            <w:tcBorders>
              <w:right w:val="nil"/>
            </w:tcBorders>
          </w:tcPr>
          <w:p w:rsidR="009C4FDF" w:rsidRPr="000F71F0" w:rsidRDefault="009C4FDF"/>
        </w:tc>
      </w:tr>
      <w:tr w:rsidR="000F71F0" w:rsidRPr="000F71F0">
        <w:trPr>
          <w:trHeight w:hRule="exact" w:val="288"/>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tcBorders>
          </w:tcPr>
          <w:p w:rsidR="009C4FDF" w:rsidRPr="000F71F0" w:rsidRDefault="009C4FDF"/>
        </w:tc>
        <w:tc>
          <w:tcPr>
            <w:tcW w:w="1421" w:type="dxa"/>
            <w:vMerge/>
            <w:tcBorders>
              <w:right w:val="nil"/>
            </w:tcBorders>
          </w:tcPr>
          <w:p w:rsidR="009C4FDF" w:rsidRPr="000F71F0" w:rsidRDefault="009C4FDF"/>
        </w:tc>
      </w:tr>
      <w:tr w:rsidR="000F71F0" w:rsidRPr="000F71F0">
        <w:trPr>
          <w:trHeight w:hRule="exact" w:val="353"/>
        </w:trPr>
        <w:tc>
          <w:tcPr>
            <w:tcW w:w="1003" w:type="dxa"/>
            <w:vMerge/>
            <w:tcBorders>
              <w:right w:val="single" w:sz="4" w:space="0" w:color="000000"/>
            </w:tcBorders>
          </w:tcPr>
          <w:p w:rsidR="009C4FDF" w:rsidRPr="000F71F0" w:rsidRDefault="009C4FDF"/>
        </w:tc>
        <w:tc>
          <w:tcPr>
            <w:tcW w:w="5871" w:type="dxa"/>
            <w:tcBorders>
              <w:top w:val="single" w:sz="4" w:space="0" w:color="000000"/>
              <w:left w:val="single" w:sz="4" w:space="0" w:color="000000"/>
              <w:bottom w:val="double" w:sz="6" w:space="0" w:color="000000"/>
            </w:tcBorders>
          </w:tcPr>
          <w:p w:rsidR="009C4FDF" w:rsidRPr="000F71F0" w:rsidRDefault="00997BB3">
            <w:pPr>
              <w:pStyle w:val="TableParagraph"/>
              <w:spacing w:before="49"/>
              <w:ind w:right="175"/>
              <w:jc w:val="right"/>
              <w:rPr>
                <w:b/>
              </w:rPr>
            </w:pPr>
            <w:r w:rsidRPr="000F71F0">
              <w:rPr>
                <w:b/>
              </w:rPr>
              <w:t>*Land Cover 3 - Percent Mixed Grassland</w:t>
            </w:r>
            <w:r w:rsidR="000F71F0">
              <w:rPr>
                <w:b/>
              </w:rPr>
              <w:t xml:space="preserve"> (provide map)</w:t>
            </w:r>
          </w:p>
        </w:tc>
        <w:tc>
          <w:tcPr>
            <w:tcW w:w="1208" w:type="dxa"/>
          </w:tcPr>
          <w:p w:rsidR="009C4FDF" w:rsidRPr="000F71F0" w:rsidRDefault="009C4FDF"/>
        </w:tc>
        <w:tc>
          <w:tcPr>
            <w:tcW w:w="1421" w:type="dxa"/>
            <w:vMerge/>
            <w:tcBorders>
              <w:right w:val="nil"/>
            </w:tcBorders>
          </w:tcPr>
          <w:p w:rsidR="009C4FDF" w:rsidRPr="000F71F0" w:rsidRDefault="009C4FDF"/>
        </w:tc>
      </w:tr>
      <w:tr w:rsidR="000F71F0" w:rsidRPr="000F71F0">
        <w:trPr>
          <w:trHeight w:hRule="exact" w:val="343"/>
        </w:trPr>
        <w:tc>
          <w:tcPr>
            <w:tcW w:w="1003" w:type="dxa"/>
            <w:vMerge/>
            <w:tcBorders>
              <w:right w:val="single" w:sz="4" w:space="0" w:color="000000"/>
            </w:tcBorders>
          </w:tcPr>
          <w:p w:rsidR="009C4FDF" w:rsidRPr="000F71F0" w:rsidRDefault="009C4FDF"/>
        </w:tc>
        <w:tc>
          <w:tcPr>
            <w:tcW w:w="7079" w:type="dxa"/>
            <w:gridSpan w:val="2"/>
            <w:tcBorders>
              <w:left w:val="single" w:sz="4" w:space="0" w:color="000000"/>
              <w:bottom w:val="single" w:sz="4" w:space="0" w:color="000000"/>
            </w:tcBorders>
          </w:tcPr>
          <w:p w:rsidR="009C4FDF" w:rsidRPr="000F71F0" w:rsidRDefault="00997BB3">
            <w:pPr>
              <w:pStyle w:val="TableParagraph"/>
              <w:spacing w:before="52"/>
              <w:ind w:left="1942"/>
            </w:pPr>
            <w:r w:rsidRPr="000F71F0">
              <w:t>75 - 100% mixed grassland = 25 pts.</w:t>
            </w:r>
          </w:p>
        </w:tc>
        <w:tc>
          <w:tcPr>
            <w:tcW w:w="1421" w:type="dxa"/>
            <w:vMerge/>
            <w:tcBorders>
              <w:right w:val="nil"/>
            </w:tcBorders>
          </w:tcPr>
          <w:p w:rsidR="009C4FDF" w:rsidRPr="000F71F0" w:rsidRDefault="009C4FDF"/>
        </w:tc>
      </w:tr>
      <w:tr w:rsidR="000F71F0" w:rsidRPr="000F71F0">
        <w:trPr>
          <w:trHeight w:hRule="exact" w:val="319"/>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3"/>
              <w:ind w:left="1997"/>
            </w:pPr>
            <w:r w:rsidRPr="000F71F0">
              <w:t>50 - 74% mixed grassland = 20 pts.</w:t>
            </w:r>
          </w:p>
        </w:tc>
        <w:tc>
          <w:tcPr>
            <w:tcW w:w="1421" w:type="dxa"/>
            <w:vMerge/>
            <w:tcBorders>
              <w:right w:val="nil"/>
            </w:tcBorders>
          </w:tcPr>
          <w:p w:rsidR="009C4FDF" w:rsidRPr="000F71F0" w:rsidRDefault="009C4FDF"/>
        </w:tc>
      </w:tr>
      <w:tr w:rsidR="000F71F0" w:rsidRPr="000F71F0">
        <w:trPr>
          <w:trHeight w:hRule="exact" w:val="322"/>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5"/>
              <w:ind w:left="1997"/>
            </w:pPr>
            <w:r w:rsidRPr="000F71F0">
              <w:t>25 - 49% mixed grassland = 15 pts.</w:t>
            </w:r>
          </w:p>
        </w:tc>
        <w:tc>
          <w:tcPr>
            <w:tcW w:w="1421" w:type="dxa"/>
            <w:vMerge/>
            <w:tcBorders>
              <w:right w:val="nil"/>
            </w:tcBorders>
          </w:tcPr>
          <w:p w:rsidR="009C4FDF" w:rsidRPr="000F71F0" w:rsidRDefault="009C4FDF"/>
        </w:tc>
      </w:tr>
      <w:tr w:rsidR="000F71F0" w:rsidRPr="000F71F0">
        <w:trPr>
          <w:trHeight w:hRule="exact" w:val="319"/>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bottom w:val="single" w:sz="4" w:space="0" w:color="000000"/>
            </w:tcBorders>
          </w:tcPr>
          <w:p w:rsidR="009C4FDF" w:rsidRPr="000F71F0" w:rsidRDefault="00997BB3">
            <w:pPr>
              <w:pStyle w:val="TableParagraph"/>
              <w:spacing w:before="33"/>
              <w:ind w:left="2136"/>
            </w:pPr>
            <w:r w:rsidRPr="000F71F0">
              <w:t>&lt;25% mixed grassland = 10 pts.</w:t>
            </w:r>
          </w:p>
        </w:tc>
        <w:tc>
          <w:tcPr>
            <w:tcW w:w="1421" w:type="dxa"/>
            <w:vMerge/>
            <w:tcBorders>
              <w:right w:val="nil"/>
            </w:tcBorders>
          </w:tcPr>
          <w:p w:rsidR="009C4FDF" w:rsidRPr="000F71F0" w:rsidRDefault="009C4FDF"/>
        </w:tc>
      </w:tr>
      <w:tr w:rsidR="000F71F0" w:rsidRPr="000F71F0">
        <w:trPr>
          <w:trHeight w:hRule="exact" w:val="298"/>
        </w:trPr>
        <w:tc>
          <w:tcPr>
            <w:tcW w:w="1003" w:type="dxa"/>
            <w:vMerge/>
            <w:tcBorders>
              <w:right w:val="single" w:sz="4" w:space="0" w:color="000000"/>
            </w:tcBorders>
          </w:tcPr>
          <w:p w:rsidR="009C4FDF" w:rsidRPr="000F71F0" w:rsidRDefault="009C4FDF"/>
        </w:tc>
        <w:tc>
          <w:tcPr>
            <w:tcW w:w="7079" w:type="dxa"/>
            <w:gridSpan w:val="2"/>
            <w:tcBorders>
              <w:top w:val="single" w:sz="4" w:space="0" w:color="000000"/>
              <w:left w:val="single" w:sz="4" w:space="0" w:color="000000"/>
            </w:tcBorders>
          </w:tcPr>
          <w:p w:rsidR="009C4FDF" w:rsidRPr="000F71F0" w:rsidRDefault="009C4FDF"/>
        </w:tc>
        <w:tc>
          <w:tcPr>
            <w:tcW w:w="1421" w:type="dxa"/>
            <w:vMerge/>
            <w:tcBorders>
              <w:bottom w:val="nil"/>
              <w:right w:val="nil"/>
            </w:tcBorders>
          </w:tcPr>
          <w:p w:rsidR="009C4FDF" w:rsidRPr="000F71F0" w:rsidRDefault="009C4FDF"/>
        </w:tc>
      </w:tr>
    </w:tbl>
    <w:p w:rsidR="009C4FDF" w:rsidRPr="000F71F0" w:rsidRDefault="009C4FDF">
      <w:pPr>
        <w:sectPr w:rsidR="009C4FDF" w:rsidRPr="000F71F0" w:rsidSect="003E1E73">
          <w:pgSz w:w="12240" w:h="15840"/>
          <w:pgMar w:top="1440" w:right="806" w:bottom="274" w:left="1699" w:header="720" w:footer="720" w:gutter="0"/>
          <w:cols w:space="720"/>
        </w:sectPr>
      </w:pPr>
    </w:p>
    <w:p w:rsidR="009C4FDF" w:rsidRPr="000F71F0" w:rsidRDefault="009C4FDF">
      <w:pPr>
        <w:pStyle w:val="BodyText"/>
        <w:spacing w:before="5"/>
        <w:rPr>
          <w:sz w:val="7"/>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6"/>
        </w:trPr>
        <w:tc>
          <w:tcPr>
            <w:tcW w:w="1003" w:type="dxa"/>
            <w:vMerge w:val="restart"/>
            <w:tcBorders>
              <w:right w:val="single" w:sz="4" w:space="0" w:color="000000"/>
            </w:tcBorders>
          </w:tcPr>
          <w:p w:rsidR="009C4FDF" w:rsidRDefault="00997BB3">
            <w:pPr>
              <w:pStyle w:val="TableParagraph"/>
              <w:spacing w:before="43"/>
              <w:ind w:right="1"/>
              <w:jc w:val="center"/>
            </w:pPr>
            <w:r>
              <w:t>7</w:t>
            </w:r>
          </w:p>
        </w:tc>
        <w:tc>
          <w:tcPr>
            <w:tcW w:w="7079" w:type="dxa"/>
            <w:tcBorders>
              <w:left w:val="single" w:sz="4" w:space="0" w:color="000000"/>
              <w:bottom w:val="double" w:sz="6" w:space="0" w:color="000000"/>
            </w:tcBorders>
          </w:tcPr>
          <w:p w:rsidR="009C4FDF" w:rsidRDefault="00997BB3">
            <w:pPr>
              <w:pStyle w:val="TableParagraph"/>
              <w:spacing w:before="43"/>
              <w:ind w:left="746" w:right="742"/>
              <w:jc w:val="center"/>
              <w:rPr>
                <w:b/>
              </w:rPr>
            </w:pPr>
            <w:r>
              <w:rPr>
                <w:b/>
              </w:rPr>
              <w:t>Special Landscape Area</w:t>
            </w:r>
            <w:r w:rsidR="000F71F0">
              <w:rPr>
                <w:b/>
              </w:rPr>
              <w:t xml:space="preserve"> (provide map)</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&gt; 50% of application area inside SLA = 10 pts.</w:t>
            </w:r>
          </w:p>
        </w:tc>
        <w:tc>
          <w:tcPr>
            <w:tcW w:w="1421" w:type="dxa"/>
            <w:vMerge w:val="restart"/>
            <w:tcBorders>
              <w:right w:val="nil"/>
            </w:tcBorders>
          </w:tcPr>
          <w:p w:rsidR="009C4FDF" w:rsidRDefault="009C4FDF"/>
        </w:tc>
      </w:tr>
      <w:tr w:rsidR="009C4FDF">
        <w:trPr>
          <w:trHeight w:hRule="exact" w:val="331"/>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5"/>
              <w:ind w:left="748" w:right="692"/>
              <w:jc w:val="center"/>
            </w:pPr>
            <w:r>
              <w:t>&gt; 50% of application area outside SLA = 5 pts.</w:t>
            </w:r>
          </w:p>
        </w:tc>
        <w:tc>
          <w:tcPr>
            <w:tcW w:w="1421" w:type="dxa"/>
            <w:vMerge/>
            <w:tcBorders>
              <w:bottom w:val="nil"/>
              <w:right w:val="nil"/>
            </w:tcBorders>
          </w:tcPr>
          <w:p w:rsidR="009C4FDF" w:rsidRDefault="009C4FDF"/>
        </w:tc>
      </w:tr>
    </w:tbl>
    <w:p w:rsidR="009C4FDF" w:rsidRDefault="009C4FDF">
      <w:pPr>
        <w:pStyle w:val="BodyText"/>
        <w:spacing w:before="3"/>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right="1"/>
              <w:jc w:val="center"/>
            </w:pPr>
            <w:r>
              <w:t>8</w:t>
            </w:r>
          </w:p>
        </w:tc>
        <w:tc>
          <w:tcPr>
            <w:tcW w:w="7079" w:type="dxa"/>
            <w:tcBorders>
              <w:left w:val="single" w:sz="4" w:space="0" w:color="000000"/>
              <w:bottom w:val="double" w:sz="6" w:space="0" w:color="000000"/>
            </w:tcBorders>
          </w:tcPr>
          <w:p w:rsidR="009C4FDF" w:rsidRDefault="00997BB3">
            <w:pPr>
              <w:pStyle w:val="TableParagraph"/>
              <w:spacing w:before="45"/>
              <w:ind w:left="745" w:right="742"/>
              <w:jc w:val="center"/>
              <w:rPr>
                <w:b/>
              </w:rPr>
            </w:pPr>
            <w:r>
              <w:rPr>
                <w:b/>
              </w:rPr>
              <w:t>*Proximity to protected land</w:t>
            </w:r>
            <w:r w:rsidR="000F71F0">
              <w:rPr>
                <w:b/>
              </w:rPr>
              <w:t xml:space="preserve"> (provide map)</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Adjacent to protected land = 10 pts.</w:t>
            </w:r>
          </w:p>
        </w:tc>
        <w:tc>
          <w:tcPr>
            <w:tcW w:w="1421" w:type="dxa"/>
            <w:vMerge w:val="restart"/>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8" w:right="741"/>
              <w:jc w:val="center"/>
            </w:pPr>
            <w:r>
              <w:t>≤ 1 mile from protected land = 5 pts.</w:t>
            </w:r>
          </w:p>
        </w:tc>
        <w:tc>
          <w:tcPr>
            <w:tcW w:w="1421" w:type="dxa"/>
            <w:vMerge/>
            <w:tcBorders>
              <w:bottom w:val="nil"/>
              <w:right w:val="nil"/>
            </w:tcBorders>
          </w:tcPr>
          <w:p w:rsidR="009C4FDF" w:rsidRDefault="009C4FDF"/>
        </w:tc>
      </w:tr>
    </w:tbl>
    <w:p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right="1"/>
              <w:jc w:val="center"/>
            </w:pPr>
            <w:r>
              <w:t>9</w:t>
            </w:r>
          </w:p>
        </w:tc>
        <w:tc>
          <w:tcPr>
            <w:tcW w:w="7079" w:type="dxa"/>
            <w:tcBorders>
              <w:left w:val="single" w:sz="4" w:space="0" w:color="000000"/>
              <w:bottom w:val="double" w:sz="6" w:space="0" w:color="000000"/>
            </w:tcBorders>
          </w:tcPr>
          <w:p w:rsidR="009C4FDF" w:rsidRDefault="00997BB3">
            <w:pPr>
              <w:pStyle w:val="TableParagraph"/>
              <w:spacing w:before="45"/>
              <w:ind w:left="746" w:right="742"/>
              <w:jc w:val="center"/>
              <w:rPr>
                <w:b/>
              </w:rPr>
            </w:pPr>
            <w:r>
              <w:rPr>
                <w:b/>
              </w:rPr>
              <w:t>Protected property connection</w:t>
            </w:r>
            <w:r w:rsidR="000F71F0">
              <w:rPr>
                <w:b/>
              </w:rPr>
              <w:t xml:space="preserve"> (provide map)</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Application connects protected properties = 8 pts.</w:t>
            </w:r>
          </w:p>
        </w:tc>
        <w:tc>
          <w:tcPr>
            <w:tcW w:w="1421" w:type="dxa"/>
            <w:vMerge w:val="restart"/>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4" w:right="742"/>
              <w:jc w:val="center"/>
            </w:pPr>
            <w:r>
              <w:t>Does not connect protected properties = 0 pts.</w:t>
            </w:r>
          </w:p>
        </w:tc>
        <w:tc>
          <w:tcPr>
            <w:tcW w:w="1421" w:type="dxa"/>
            <w:vMerge/>
            <w:tcBorders>
              <w:bottom w:val="nil"/>
              <w:right w:val="nil"/>
            </w:tcBorders>
          </w:tcPr>
          <w:p w:rsidR="009C4FDF" w:rsidRDefault="009C4FDF"/>
        </w:tc>
      </w:tr>
    </w:tbl>
    <w:p w:rsidR="009C4FDF" w:rsidRDefault="009C4FDF">
      <w:pPr>
        <w:pStyle w:val="BodyText"/>
        <w:spacing w:before="10"/>
        <w:rPr>
          <w:sz w:val="11"/>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left="361" w:right="363"/>
              <w:jc w:val="center"/>
            </w:pPr>
            <w:r>
              <w:t>10</w:t>
            </w:r>
          </w:p>
        </w:tc>
        <w:tc>
          <w:tcPr>
            <w:tcW w:w="7079" w:type="dxa"/>
            <w:tcBorders>
              <w:left w:val="single" w:sz="4" w:space="0" w:color="000000"/>
              <w:bottom w:val="double" w:sz="6" w:space="0" w:color="000000"/>
            </w:tcBorders>
          </w:tcPr>
          <w:p w:rsidR="009C4FDF" w:rsidRDefault="00997BB3">
            <w:pPr>
              <w:pStyle w:val="TableParagraph"/>
              <w:spacing w:before="45"/>
              <w:ind w:left="744" w:right="742"/>
              <w:jc w:val="center"/>
              <w:rPr>
                <w:b/>
              </w:rPr>
            </w:pPr>
            <w:r>
              <w:rPr>
                <w:b/>
              </w:rPr>
              <w:t>Scenic Byway</w:t>
            </w:r>
            <w:r w:rsidR="000F71F0">
              <w:rPr>
                <w:b/>
              </w:rPr>
              <w:t xml:space="preserve"> (provide map)</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right="1422"/>
              <w:jc w:val="right"/>
            </w:pPr>
            <w:r>
              <w:t>Land is adjacent to the scenic byway = 6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bottom w:val="single" w:sz="4" w:space="0" w:color="000000"/>
            </w:tcBorders>
          </w:tcPr>
          <w:p w:rsidR="009C4FDF" w:rsidRDefault="00997BB3">
            <w:pPr>
              <w:pStyle w:val="TableParagraph"/>
              <w:spacing w:before="28"/>
              <w:ind w:left="1541"/>
            </w:pPr>
            <w:r>
              <w:t>Land is visible from the scenic byway = 4 pts.</w:t>
            </w:r>
          </w:p>
        </w:tc>
        <w:tc>
          <w:tcPr>
            <w:tcW w:w="1421" w:type="dxa"/>
            <w:vMerge/>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right="1352"/>
              <w:jc w:val="right"/>
            </w:pPr>
            <w:r>
              <w:t>Land not visible from the scenic byway = 2 pts.</w:t>
            </w:r>
          </w:p>
        </w:tc>
        <w:tc>
          <w:tcPr>
            <w:tcW w:w="1421" w:type="dxa"/>
            <w:vMerge/>
            <w:tcBorders>
              <w:bottom w:val="nil"/>
              <w:right w:val="nil"/>
            </w:tcBorders>
          </w:tcPr>
          <w:p w:rsidR="009C4FDF" w:rsidRDefault="009C4FDF"/>
        </w:tc>
      </w:tr>
    </w:tbl>
    <w:p w:rsidR="009C4FDF" w:rsidRDefault="009C4FDF">
      <w:pPr>
        <w:pStyle w:val="BodyText"/>
        <w:spacing w:before="4"/>
        <w:rPr>
          <w:sz w:val="12"/>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3"/>
        <w:gridCol w:w="7079"/>
        <w:gridCol w:w="1421"/>
      </w:tblGrid>
      <w:tr w:rsidR="009C4FDF">
        <w:trPr>
          <w:trHeight w:hRule="exact" w:val="348"/>
        </w:trPr>
        <w:tc>
          <w:tcPr>
            <w:tcW w:w="1003" w:type="dxa"/>
            <w:vMerge w:val="restart"/>
            <w:tcBorders>
              <w:right w:val="single" w:sz="4" w:space="0" w:color="000000"/>
            </w:tcBorders>
          </w:tcPr>
          <w:p w:rsidR="009C4FDF" w:rsidRDefault="00997BB3">
            <w:pPr>
              <w:pStyle w:val="TableParagraph"/>
              <w:spacing w:before="45"/>
              <w:ind w:left="361" w:right="363"/>
              <w:jc w:val="center"/>
            </w:pPr>
            <w:r>
              <w:t>11</w:t>
            </w:r>
          </w:p>
        </w:tc>
        <w:tc>
          <w:tcPr>
            <w:tcW w:w="7079" w:type="dxa"/>
            <w:tcBorders>
              <w:left w:val="single" w:sz="4" w:space="0" w:color="000000"/>
              <w:bottom w:val="double" w:sz="6" w:space="0" w:color="000000"/>
            </w:tcBorders>
          </w:tcPr>
          <w:p w:rsidR="009C4FDF" w:rsidRDefault="00997BB3">
            <w:pPr>
              <w:pStyle w:val="TableParagraph"/>
              <w:spacing w:before="45"/>
              <w:ind w:left="744" w:right="742"/>
              <w:jc w:val="center"/>
              <w:rPr>
                <w:b/>
              </w:rPr>
            </w:pPr>
            <w:r>
              <w:rPr>
                <w:b/>
              </w:rPr>
              <w:t>*Rare Flora/Fauna</w:t>
            </w:r>
            <w:r w:rsidR="000F71F0">
              <w:rPr>
                <w:b/>
              </w:rPr>
              <w:t xml:space="preserve"> (site sources in narrative)</w:t>
            </w:r>
          </w:p>
        </w:tc>
        <w:tc>
          <w:tcPr>
            <w:tcW w:w="1421" w:type="dxa"/>
          </w:tcPr>
          <w:p w:rsidR="009C4FDF" w:rsidRDefault="009C4FDF"/>
        </w:tc>
      </w:tr>
      <w:tr w:rsidR="009C4FDF">
        <w:trPr>
          <w:trHeight w:hRule="exact" w:val="343"/>
        </w:trPr>
        <w:tc>
          <w:tcPr>
            <w:tcW w:w="1003" w:type="dxa"/>
            <w:vMerge/>
            <w:tcBorders>
              <w:right w:val="single" w:sz="4" w:space="0" w:color="000000"/>
            </w:tcBorders>
          </w:tcPr>
          <w:p w:rsidR="009C4FDF" w:rsidRDefault="009C4FDF"/>
        </w:tc>
        <w:tc>
          <w:tcPr>
            <w:tcW w:w="7079" w:type="dxa"/>
            <w:tcBorders>
              <w:top w:val="double" w:sz="6" w:space="0" w:color="000000"/>
              <w:left w:val="single" w:sz="4" w:space="0" w:color="000000"/>
              <w:bottom w:val="single" w:sz="4" w:space="0" w:color="000000"/>
            </w:tcBorders>
          </w:tcPr>
          <w:p w:rsidR="009C4FDF" w:rsidRDefault="00997BB3">
            <w:pPr>
              <w:pStyle w:val="TableParagraph"/>
              <w:spacing w:before="45"/>
              <w:ind w:left="746" w:right="742"/>
              <w:jc w:val="center"/>
            </w:pPr>
            <w:r>
              <w:t>T&amp;E/SC species documented on property = 5 pts.</w:t>
            </w:r>
          </w:p>
        </w:tc>
        <w:tc>
          <w:tcPr>
            <w:tcW w:w="1421" w:type="dxa"/>
            <w:vMerge w:val="restart"/>
            <w:tcBorders>
              <w:right w:val="nil"/>
            </w:tcBorders>
          </w:tcPr>
          <w:p w:rsidR="009C4FDF" w:rsidRDefault="009C4FDF"/>
        </w:tc>
      </w:tr>
      <w:tr w:rsidR="009C4FDF">
        <w:trPr>
          <w:trHeight w:hRule="exact" w:val="310"/>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bottom w:val="single" w:sz="4" w:space="0" w:color="000000"/>
            </w:tcBorders>
          </w:tcPr>
          <w:p w:rsidR="009C4FDF" w:rsidRDefault="00997BB3">
            <w:pPr>
              <w:pStyle w:val="TableParagraph"/>
              <w:spacing w:before="28"/>
              <w:ind w:left="748" w:right="742"/>
              <w:jc w:val="center"/>
            </w:pPr>
            <w:r>
              <w:t>T&amp;E/SC species documented within 1 mile of property = 2 pts.</w:t>
            </w:r>
          </w:p>
        </w:tc>
        <w:tc>
          <w:tcPr>
            <w:tcW w:w="1421" w:type="dxa"/>
            <w:vMerge/>
            <w:tcBorders>
              <w:right w:val="nil"/>
            </w:tcBorders>
          </w:tcPr>
          <w:p w:rsidR="009C4FDF" w:rsidRDefault="009C4FDF"/>
        </w:tc>
      </w:tr>
      <w:tr w:rsidR="009C4FDF">
        <w:trPr>
          <w:trHeight w:hRule="exact" w:val="329"/>
        </w:trPr>
        <w:tc>
          <w:tcPr>
            <w:tcW w:w="1003" w:type="dxa"/>
            <w:vMerge/>
            <w:tcBorders>
              <w:right w:val="single" w:sz="4" w:space="0" w:color="000000"/>
            </w:tcBorders>
          </w:tcPr>
          <w:p w:rsidR="009C4FDF" w:rsidRDefault="009C4FDF"/>
        </w:tc>
        <w:tc>
          <w:tcPr>
            <w:tcW w:w="7079" w:type="dxa"/>
            <w:tcBorders>
              <w:top w:val="single" w:sz="4" w:space="0" w:color="000000"/>
              <w:left w:val="single" w:sz="4" w:space="0" w:color="000000"/>
            </w:tcBorders>
          </w:tcPr>
          <w:p w:rsidR="009C4FDF" w:rsidRDefault="00997BB3">
            <w:pPr>
              <w:pStyle w:val="TableParagraph"/>
              <w:spacing w:before="42"/>
              <w:ind w:left="743" w:right="742"/>
              <w:jc w:val="center"/>
            </w:pPr>
            <w:r>
              <w:t>No T&amp;E/SC documented within 1 mile of property = 0 pts.</w:t>
            </w:r>
          </w:p>
        </w:tc>
        <w:tc>
          <w:tcPr>
            <w:tcW w:w="1421" w:type="dxa"/>
            <w:vMerge/>
            <w:tcBorders>
              <w:bottom w:val="nil"/>
              <w:right w:val="nil"/>
            </w:tcBorders>
          </w:tcPr>
          <w:p w:rsidR="009C4FDF" w:rsidRDefault="009C4FDF"/>
        </w:tc>
      </w:tr>
    </w:tbl>
    <w:p w:rsidR="009C4FDF" w:rsidRDefault="009C4FDF">
      <w:pPr>
        <w:pStyle w:val="BodyText"/>
        <w:spacing w:before="8"/>
        <w:rPr>
          <w:sz w:val="14"/>
        </w:rPr>
      </w:pPr>
    </w:p>
    <w:p w:rsidR="009C4FDF" w:rsidRDefault="00C821E1">
      <w:pPr>
        <w:pStyle w:val="Heading1"/>
        <w:spacing w:before="35"/>
        <w:ind w:right="1653"/>
        <w:jc w:val="right"/>
      </w:pPr>
      <w:r>
        <w:rPr>
          <w:noProof/>
        </w:rPr>
        <mc:AlternateContent>
          <mc:Choice Requires="wpg">
            <w:drawing>
              <wp:anchor distT="0" distB="0" distL="114300" distR="114300" simplePos="0" relativeHeight="1120" behindDoc="0" locked="0" layoutInCell="1" allowOverlap="1">
                <wp:simplePos x="0" y="0"/>
                <wp:positionH relativeFrom="page">
                  <wp:posOffset>6275070</wp:posOffset>
                </wp:positionH>
                <wp:positionV relativeFrom="paragraph">
                  <wp:posOffset>-24130</wp:posOffset>
                </wp:positionV>
                <wp:extent cx="915035" cy="314960"/>
                <wp:effectExtent l="7620" t="635" r="127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 cy="314960"/>
                          <a:chOff x="9882" y="-38"/>
                          <a:chExt cx="1441" cy="496"/>
                        </a:xfrm>
                      </wpg:grpSpPr>
                      <wps:wsp>
                        <wps:cNvPr id="3" name="Line 8"/>
                        <wps:cNvCnPr>
                          <a:cxnSpLocks noChangeShapeType="1"/>
                        </wps:cNvCnPr>
                        <wps:spPr bwMode="auto">
                          <a:xfrm>
                            <a:off x="9902" y="-1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9921" y="-1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892" y="-28"/>
                            <a:ext cx="0" cy="47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13" y="-28"/>
                            <a:ext cx="0" cy="476"/>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9902" y="438"/>
                            <a:ext cx="1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9921" y="438"/>
                            <a:ext cx="138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0285C" id="Group 2" o:spid="_x0000_s1026" style="position:absolute;margin-left:494.1pt;margin-top:-1.9pt;width:72.05pt;height:24.8pt;z-index:1120;mso-position-horizontal-relative:page" coordorigin="9882,-38" coordsize="144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bPLgMAABwTAAAOAAAAZHJzL2Uyb0RvYy54bWzsWF9vmzAQf5+072DxnoKBJICaVFNI+tJt&#10;ldp9AAfMHw1sZNOQaNp339kmtEknbeq0SJXIA7E5+3z3u5+Ps69v9nWFdlTIkrOFha8cC1GW8LRk&#10;+cL69riZBBaSLWEpqTijC+tApXWz/Pjhumsi6vKCVykVCJQwGXXNwiratolsWyYFrYm84g1lIMy4&#10;qEkLXZHbqSAdaK8r23Wcmd1xkTaCJ1RKeBsbobXU+rOMJu3XLJO0RdXCAtta/RT6uVVPe3lNolyQ&#10;piiT3gzyBitqUjJYdFAVk5agJ1G+UlWXieCSZ+1VwmubZ1mZUO0DeIOdM29uBX9qtC951OXNABNA&#10;e4bTm9UmX3b3ApXpwnItxEgNIdKrIldB0zV5BCNuRfPQ3AvjHzTvePJdgtg+l6t+bgajbfeZp6CO&#10;PLVcQ7PPRK1UgNNoryNwGCJA9y1K4GWIp443tVACIg/74ayPUFJAGNWsMAjAUJBOvMAELynW/WTs&#10;+9hMhYlKaJPILKoN7Q1TXgHX5DOc8t/gfChIQ3WUpAKrh9M7wnlXMoq0rWpdGLBiBspkz3ooEeOr&#10;grCcalWPhwZgw9qBkymqIyEOf4Q2DJ0eJNyDdMQXhwYgDesAD4kaIdtbymukGgurApt1zMjuTrYG&#10;yeMQFULGN2VVwXsSVQx1YK2LQ1fPkLwqUyVVQiny7aoSaEfU9tO/Pi4nw5TqmMjCjNMiE1vgP0v1&#10;MgUl6bpvt6SsTBs8qJhaCPwDQ/uW2Xg/QidcB+vAn/jubD3xnTiefNqs/Mlsg+fT2ItXqxj/VDZj&#10;PyrKNKVMmX1MAtj/O1b06chs3yENDADZp9o1J8HY4782GthpAmuoueXp4V4o0NV7IOqFGOufMHau&#10;InBCPxL9T8a6sHXVtn7FWC+AraTywcjZkbMDJfssC58K89HSWVYn/ctxNoCUpznrnmVZKDQUYf35&#10;6VdoTLNjml1YsxPKTi+aZjH2MGRTlWcvylk8lgbvujSYn3DWvyhnh2LWP1b8YzE7FrPPR/7fH7/g&#10;2uFFYeBdmLF9MfuasWMx+z4PYPoCAa5g9Lmtvy5Sdzwv+/rA9nyptfwFAAD//wMAUEsDBBQABgAI&#10;AAAAIQBfzaO04QAAAAoBAAAPAAAAZHJzL2Rvd25yZXYueG1sTI9Na8JAEIbvhf6HZQq96eajlhgz&#10;EZG2JymohdLbmoxJMDsbsmsS/33XU3sc5uF9nzdbT7oVA/W2MYwQzgMQxIUpG64Qvo7vswSEdYpL&#10;1RomhBtZWOePD5lKSzPynoaDq4QPYZsqhNq5LpXSFjVpZeemI/a/s+m1cv7sK1n2avThupVRELxK&#10;rRr2DbXqaFtTcTlcNcLHqMZNHL4Nu8t5e/s5Lj6/dyEhPj9NmxUIR5P7g+Gu79Uh904nc+XSihZh&#10;mSSRRxFmsZ9wB8I4ikGcEF4WCcg8k/8n5L8AAAD//wMAUEsBAi0AFAAGAAgAAAAhALaDOJL+AAAA&#10;4QEAABMAAAAAAAAAAAAAAAAAAAAAAFtDb250ZW50X1R5cGVzXS54bWxQSwECLQAUAAYACAAAACEA&#10;OP0h/9YAAACUAQAACwAAAAAAAAAAAAAAAAAvAQAAX3JlbHMvLnJlbHNQSwECLQAUAAYACAAAACEA&#10;xzYWzy4DAAAcEwAADgAAAAAAAAAAAAAAAAAuAgAAZHJzL2Uyb0RvYy54bWxQSwECLQAUAAYACAAA&#10;ACEAX82jtOEAAAAKAQAADwAAAAAAAAAAAAAAAACIBQAAZHJzL2Rvd25yZXYueG1sUEsFBgAAAAAE&#10;AAQA8wAAAJYGAAAAAA==&#10;">
                <v:line id="Line 8" o:spid="_x0000_s1027" style="position:absolute;visibility:visible;mso-wrap-style:square" from="9902,-18" to="992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line id="Line 7" o:spid="_x0000_s1028" style="position:absolute;visibility:visible;mso-wrap-style:square" from="9921,-18" to="113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v:line id="Line 6" o:spid="_x0000_s1029" style="position:absolute;visibility:visible;mso-wrap-style:square" from="9892,-28" to="9892,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2MLwQAAANoAAAAPAAAAZHJzL2Rvd25yZXYueG1sRI9Ra8Iw&#10;FIXfB/sP4Q58W9MJG7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HJDYwvBAAAA2gAAAA8AAAAA&#10;AAAAAAAAAAAABwIAAGRycy9kb3ducmV2LnhtbFBLBQYAAAAAAwADALcAAAD1AgAAAAA=&#10;" strokeweight=".96pt"/>
                <v:line id="Line 5" o:spid="_x0000_s1030" style="position:absolute;visibility:visible;mso-wrap-style:square" from="11313,-28" to="1131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Z0+wQAAANoAAAAPAAAAZHJzL2Rvd25yZXYueG1sRI9PawIx&#10;FMTvhX6H8ApeimbtQWQ1ilqknqT+uz+S52Zx87Js0t312xtB6HGYmd8w82XvKtFSE0rPCsajDASx&#10;9qbkQsH5tB1OQYSIbLDyTAruFGC5eH+bY258xwdqj7EQCcIhRwU2xjqXMmhLDsPI18TJu/rGYUyy&#10;KaRpsEtwV8mvLJtIhyWnBYs1bSzp2/HPKdC/658LFjSm7be33U7vN234VGrw0a9mICL18T/8au+M&#10;ggk8r6QbIBcPAAAA//8DAFBLAQItABQABgAIAAAAIQDb4fbL7gAAAIUBAAATAAAAAAAAAAAAAAAA&#10;AAAAAABbQ29udGVudF9UeXBlc10ueG1sUEsBAi0AFAAGAAgAAAAhAFr0LFu/AAAAFQEAAAsAAAAA&#10;AAAAAAAAAAAAHwEAAF9yZWxzLy5yZWxzUEsBAi0AFAAGAAgAAAAhAFVdnT7BAAAA2gAAAA8AAAAA&#10;AAAAAAAAAAAABwIAAGRycy9kb3ducmV2LnhtbFBLBQYAAAAAAwADALcAAAD1AgAAAAA=&#10;" strokeweight=".33864mm"/>
                <v:line id="Line 4" o:spid="_x0000_s1031" style="position:absolute;visibility:visible;mso-wrap-style:square" from="9902,438" to="9921,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line id="Line 3" o:spid="_x0000_s1032" style="position:absolute;visibility:visible;mso-wrap-style:square" from="9921,438" to="1130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w10:wrap anchorx="page"/>
              </v:group>
            </w:pict>
          </mc:Fallback>
        </mc:AlternateContent>
      </w:r>
      <w:r w:rsidR="00997BB3">
        <w:t>Total Score:</w:t>
      </w:r>
    </w:p>
    <w:p w:rsidR="009C4FDF" w:rsidRDefault="009C4FDF">
      <w:pPr>
        <w:pStyle w:val="BodyText"/>
        <w:spacing w:before="8"/>
        <w:rPr>
          <w:b/>
          <w:sz w:val="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3"/>
        <w:gridCol w:w="7079"/>
      </w:tblGrid>
      <w:tr w:rsidR="009C4FDF">
        <w:trPr>
          <w:trHeight w:hRule="exact" w:val="1171"/>
        </w:trPr>
        <w:tc>
          <w:tcPr>
            <w:tcW w:w="1003" w:type="dxa"/>
          </w:tcPr>
          <w:p w:rsidR="009C4FDF" w:rsidRDefault="009C4FDF">
            <w:pPr>
              <w:pStyle w:val="TableParagraph"/>
              <w:rPr>
                <w:b/>
              </w:rPr>
            </w:pPr>
          </w:p>
          <w:p w:rsidR="009C4FDF" w:rsidRDefault="00997BB3">
            <w:pPr>
              <w:pStyle w:val="TableParagraph"/>
              <w:spacing w:before="174"/>
              <w:ind w:right="382"/>
              <w:jc w:val="right"/>
            </w:pPr>
            <w:r>
              <w:t>*6</w:t>
            </w:r>
          </w:p>
        </w:tc>
        <w:tc>
          <w:tcPr>
            <w:tcW w:w="7079" w:type="dxa"/>
          </w:tcPr>
          <w:p w:rsidR="009C4FDF" w:rsidRDefault="00997BB3">
            <w:pPr>
              <w:pStyle w:val="TableParagraph"/>
              <w:spacing w:before="83"/>
              <w:ind w:left="103" w:right="174"/>
              <w:rPr>
                <w:i/>
              </w:rPr>
            </w:pPr>
            <w:r w:rsidRPr="000F71F0">
              <w:t>To count as prairie/savanna at least 50% of the vegetation present must be comprised of native remnant prairie species. Oak woodland = &gt;</w:t>
            </w:r>
            <w:r w:rsidR="000F71F0">
              <w:t xml:space="preserve"> </w:t>
            </w:r>
            <w:r w:rsidRPr="000F71F0">
              <w:t xml:space="preserve">50% of tree species are oak. Mixed grassland = CRP, pasture/idle grassland with less than 50% native prairie species.  </w:t>
            </w:r>
            <w:r w:rsidRPr="000F71F0">
              <w:rPr>
                <w:i/>
              </w:rPr>
              <w:t xml:space="preserve">Round </w:t>
            </w:r>
            <w:r>
              <w:rPr>
                <w:i/>
              </w:rPr>
              <w:t>to nearest percentage.</w:t>
            </w:r>
          </w:p>
        </w:tc>
      </w:tr>
      <w:tr w:rsidR="009C4FDF">
        <w:trPr>
          <w:trHeight w:hRule="exact" w:val="910"/>
        </w:trPr>
        <w:tc>
          <w:tcPr>
            <w:tcW w:w="1003" w:type="dxa"/>
          </w:tcPr>
          <w:p w:rsidR="009C4FDF" w:rsidRDefault="009C4FDF">
            <w:pPr>
              <w:pStyle w:val="TableParagraph"/>
              <w:spacing w:before="8"/>
              <w:rPr>
                <w:b/>
                <w:sz w:val="25"/>
              </w:rPr>
            </w:pPr>
          </w:p>
          <w:p w:rsidR="009C4FDF" w:rsidRDefault="00997BB3">
            <w:pPr>
              <w:pStyle w:val="TableParagraph"/>
              <w:ind w:right="382"/>
              <w:jc w:val="right"/>
            </w:pPr>
            <w:r>
              <w:t>*8</w:t>
            </w:r>
          </w:p>
        </w:tc>
        <w:tc>
          <w:tcPr>
            <w:tcW w:w="7079" w:type="dxa"/>
          </w:tcPr>
          <w:p w:rsidR="009C4FDF" w:rsidRDefault="00997BB3">
            <w:pPr>
              <w:pStyle w:val="TableParagraph"/>
              <w:spacing w:before="90"/>
              <w:ind w:left="103" w:right="827"/>
            </w:pPr>
            <w:r>
              <w:t>"Protected Land" is any land that is owned by or has a perpetual conservation easement held by a government entity or conservation organization.</w:t>
            </w:r>
          </w:p>
        </w:tc>
      </w:tr>
      <w:tr w:rsidR="009C4FDF">
        <w:trPr>
          <w:trHeight w:hRule="exact" w:val="670"/>
        </w:trPr>
        <w:tc>
          <w:tcPr>
            <w:tcW w:w="1003" w:type="dxa"/>
          </w:tcPr>
          <w:p w:rsidR="009C4FDF" w:rsidRDefault="00997BB3">
            <w:pPr>
              <w:pStyle w:val="TableParagraph"/>
              <w:spacing w:before="193"/>
              <w:ind w:right="327"/>
              <w:jc w:val="right"/>
            </w:pPr>
            <w:r>
              <w:t>*12</w:t>
            </w:r>
          </w:p>
        </w:tc>
        <w:tc>
          <w:tcPr>
            <w:tcW w:w="7079" w:type="dxa"/>
          </w:tcPr>
          <w:p w:rsidR="009C4FDF" w:rsidRDefault="00997BB3">
            <w:pPr>
              <w:pStyle w:val="TableParagraph"/>
              <w:spacing w:before="119"/>
              <w:ind w:left="103" w:right="716"/>
            </w:pPr>
            <w:r>
              <w:t>T&amp;E/SC = Federal T&amp;E species and/or State T&amp;E and species of special concern.  Must provide documentation from a credible source.</w:t>
            </w:r>
          </w:p>
        </w:tc>
      </w:tr>
    </w:tbl>
    <w:p w:rsidR="0038334B" w:rsidRDefault="0038334B"/>
    <w:sectPr w:rsidR="0038334B">
      <w:pgSz w:w="12240" w:h="15840"/>
      <w:pgMar w:top="1500" w:right="80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FD" w:rsidRDefault="007D5EFD" w:rsidP="007D5EFD">
      <w:r>
        <w:separator/>
      </w:r>
    </w:p>
  </w:endnote>
  <w:endnote w:type="continuationSeparator" w:id="0">
    <w:p w:rsidR="007D5EFD" w:rsidRDefault="007D5EFD" w:rsidP="007D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FD" w:rsidRDefault="007D5EFD" w:rsidP="007D5EFD">
      <w:r>
        <w:separator/>
      </w:r>
    </w:p>
  </w:footnote>
  <w:footnote w:type="continuationSeparator" w:id="0">
    <w:p w:rsidR="007D5EFD" w:rsidRDefault="007D5EFD" w:rsidP="007D5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2B8" w:rsidRDefault="008F0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81620"/>
    <w:multiLevelType w:val="hybridMultilevel"/>
    <w:tmpl w:val="1986A0D4"/>
    <w:lvl w:ilvl="0" w:tplc="7050479A">
      <w:start w:val="1"/>
      <w:numFmt w:val="decimal"/>
      <w:lvlText w:val="%1."/>
      <w:lvlJc w:val="left"/>
      <w:pPr>
        <w:ind w:left="460" w:hanging="360"/>
        <w:jc w:val="left"/>
      </w:pPr>
      <w:rPr>
        <w:rFonts w:ascii="Times New Roman" w:eastAsia="Times New Roman" w:hAnsi="Times New Roman" w:cs="Times New Roman" w:hint="default"/>
        <w:b/>
        <w:bCs/>
        <w:spacing w:val="0"/>
        <w:w w:val="100"/>
        <w:sz w:val="16"/>
        <w:szCs w:val="16"/>
      </w:rPr>
    </w:lvl>
    <w:lvl w:ilvl="1" w:tplc="74E6230A">
      <w:numFmt w:val="bullet"/>
      <w:lvlText w:val="•"/>
      <w:lvlJc w:val="left"/>
      <w:pPr>
        <w:ind w:left="1396" w:hanging="360"/>
      </w:pPr>
      <w:rPr>
        <w:rFonts w:hint="default"/>
      </w:rPr>
    </w:lvl>
    <w:lvl w:ilvl="2" w:tplc="79D0C02C">
      <w:numFmt w:val="bullet"/>
      <w:lvlText w:val="•"/>
      <w:lvlJc w:val="left"/>
      <w:pPr>
        <w:ind w:left="2332" w:hanging="360"/>
      </w:pPr>
      <w:rPr>
        <w:rFonts w:hint="default"/>
      </w:rPr>
    </w:lvl>
    <w:lvl w:ilvl="3" w:tplc="F1ACEDC2">
      <w:numFmt w:val="bullet"/>
      <w:lvlText w:val="•"/>
      <w:lvlJc w:val="left"/>
      <w:pPr>
        <w:ind w:left="3268" w:hanging="360"/>
      </w:pPr>
      <w:rPr>
        <w:rFonts w:hint="default"/>
      </w:rPr>
    </w:lvl>
    <w:lvl w:ilvl="4" w:tplc="BF547F92">
      <w:numFmt w:val="bullet"/>
      <w:lvlText w:val="•"/>
      <w:lvlJc w:val="left"/>
      <w:pPr>
        <w:ind w:left="4204" w:hanging="360"/>
      </w:pPr>
      <w:rPr>
        <w:rFonts w:hint="default"/>
      </w:rPr>
    </w:lvl>
    <w:lvl w:ilvl="5" w:tplc="69C2B6E2">
      <w:numFmt w:val="bullet"/>
      <w:lvlText w:val="•"/>
      <w:lvlJc w:val="left"/>
      <w:pPr>
        <w:ind w:left="5140" w:hanging="360"/>
      </w:pPr>
      <w:rPr>
        <w:rFonts w:hint="default"/>
      </w:rPr>
    </w:lvl>
    <w:lvl w:ilvl="6" w:tplc="770A414E">
      <w:numFmt w:val="bullet"/>
      <w:lvlText w:val="•"/>
      <w:lvlJc w:val="left"/>
      <w:pPr>
        <w:ind w:left="6076" w:hanging="360"/>
      </w:pPr>
      <w:rPr>
        <w:rFonts w:hint="default"/>
      </w:rPr>
    </w:lvl>
    <w:lvl w:ilvl="7" w:tplc="B7A6DE02">
      <w:numFmt w:val="bullet"/>
      <w:lvlText w:val="•"/>
      <w:lvlJc w:val="left"/>
      <w:pPr>
        <w:ind w:left="7012" w:hanging="360"/>
      </w:pPr>
      <w:rPr>
        <w:rFonts w:hint="default"/>
      </w:rPr>
    </w:lvl>
    <w:lvl w:ilvl="8" w:tplc="97228924">
      <w:numFmt w:val="bullet"/>
      <w:lvlText w:val="•"/>
      <w:lvlJc w:val="left"/>
      <w:pPr>
        <w:ind w:left="7948" w:hanging="360"/>
      </w:pPr>
      <w:rPr>
        <w:rFonts w:hint="default"/>
      </w:rPr>
    </w:lvl>
  </w:abstractNum>
  <w:abstractNum w:abstractNumId="1" w15:restartNumberingAfterBreak="0">
    <w:nsid w:val="60573C53"/>
    <w:multiLevelType w:val="hybridMultilevel"/>
    <w:tmpl w:val="0D78EFB0"/>
    <w:lvl w:ilvl="0" w:tplc="B306993A">
      <w:numFmt w:val="bullet"/>
      <w:lvlText w:val=""/>
      <w:lvlJc w:val="left"/>
      <w:pPr>
        <w:ind w:left="1000" w:hanging="360"/>
      </w:pPr>
      <w:rPr>
        <w:rFonts w:ascii="Wingdings" w:eastAsia="Wingdings" w:hAnsi="Wingdings" w:cs="Wingdings" w:hint="default"/>
        <w:w w:val="100"/>
        <w:sz w:val="22"/>
        <w:szCs w:val="22"/>
      </w:rPr>
    </w:lvl>
    <w:lvl w:ilvl="1" w:tplc="C1F0CC18">
      <w:numFmt w:val="bullet"/>
      <w:lvlText w:val="•"/>
      <w:lvlJc w:val="left"/>
      <w:pPr>
        <w:ind w:left="1904" w:hanging="360"/>
      </w:pPr>
      <w:rPr>
        <w:rFonts w:hint="default"/>
      </w:rPr>
    </w:lvl>
    <w:lvl w:ilvl="2" w:tplc="45508A5A">
      <w:numFmt w:val="bullet"/>
      <w:lvlText w:val="•"/>
      <w:lvlJc w:val="left"/>
      <w:pPr>
        <w:ind w:left="2808" w:hanging="360"/>
      </w:pPr>
      <w:rPr>
        <w:rFonts w:hint="default"/>
      </w:rPr>
    </w:lvl>
    <w:lvl w:ilvl="3" w:tplc="3140CF5E">
      <w:numFmt w:val="bullet"/>
      <w:lvlText w:val="•"/>
      <w:lvlJc w:val="left"/>
      <w:pPr>
        <w:ind w:left="3712" w:hanging="360"/>
      </w:pPr>
      <w:rPr>
        <w:rFonts w:hint="default"/>
      </w:rPr>
    </w:lvl>
    <w:lvl w:ilvl="4" w:tplc="D4E8648A">
      <w:numFmt w:val="bullet"/>
      <w:lvlText w:val="•"/>
      <w:lvlJc w:val="left"/>
      <w:pPr>
        <w:ind w:left="4616" w:hanging="360"/>
      </w:pPr>
      <w:rPr>
        <w:rFonts w:hint="default"/>
      </w:rPr>
    </w:lvl>
    <w:lvl w:ilvl="5" w:tplc="A1E09A84">
      <w:numFmt w:val="bullet"/>
      <w:lvlText w:val="•"/>
      <w:lvlJc w:val="left"/>
      <w:pPr>
        <w:ind w:left="5520" w:hanging="360"/>
      </w:pPr>
      <w:rPr>
        <w:rFonts w:hint="default"/>
      </w:rPr>
    </w:lvl>
    <w:lvl w:ilvl="6" w:tplc="5AF83E06">
      <w:numFmt w:val="bullet"/>
      <w:lvlText w:val="•"/>
      <w:lvlJc w:val="left"/>
      <w:pPr>
        <w:ind w:left="6424" w:hanging="360"/>
      </w:pPr>
      <w:rPr>
        <w:rFonts w:hint="default"/>
      </w:rPr>
    </w:lvl>
    <w:lvl w:ilvl="7" w:tplc="DC46EA4A">
      <w:numFmt w:val="bullet"/>
      <w:lvlText w:val="•"/>
      <w:lvlJc w:val="left"/>
      <w:pPr>
        <w:ind w:left="7328" w:hanging="360"/>
      </w:pPr>
      <w:rPr>
        <w:rFonts w:hint="default"/>
      </w:rPr>
    </w:lvl>
    <w:lvl w:ilvl="8" w:tplc="9B268B56">
      <w:numFmt w:val="bullet"/>
      <w:lvlText w:val="•"/>
      <w:lvlJc w:val="left"/>
      <w:pPr>
        <w:ind w:left="8232" w:hanging="360"/>
      </w:pPr>
      <w:rPr>
        <w:rFonts w:hint="default"/>
      </w:rPr>
    </w:lvl>
  </w:abstractNum>
  <w:abstractNum w:abstractNumId="2" w15:restartNumberingAfterBreak="0">
    <w:nsid w:val="68612FE3"/>
    <w:multiLevelType w:val="hybridMultilevel"/>
    <w:tmpl w:val="B4606E70"/>
    <w:lvl w:ilvl="0" w:tplc="1962407C">
      <w:numFmt w:val="bullet"/>
      <w:lvlText w:val=""/>
      <w:lvlJc w:val="left"/>
      <w:pPr>
        <w:ind w:left="940" w:hanging="360"/>
      </w:pPr>
      <w:rPr>
        <w:rFonts w:ascii="Symbol" w:eastAsia="Symbol" w:hAnsi="Symbol" w:cs="Symbol" w:hint="default"/>
        <w:w w:val="100"/>
        <w:sz w:val="24"/>
        <w:szCs w:val="24"/>
      </w:rPr>
    </w:lvl>
    <w:lvl w:ilvl="1" w:tplc="4CD04DDE">
      <w:numFmt w:val="bullet"/>
      <w:lvlText w:val="•"/>
      <w:lvlJc w:val="left"/>
      <w:pPr>
        <w:ind w:left="1808" w:hanging="360"/>
      </w:pPr>
      <w:rPr>
        <w:rFonts w:hint="default"/>
      </w:rPr>
    </w:lvl>
    <w:lvl w:ilvl="2" w:tplc="BC1627AC">
      <w:numFmt w:val="bullet"/>
      <w:lvlText w:val="•"/>
      <w:lvlJc w:val="left"/>
      <w:pPr>
        <w:ind w:left="2676" w:hanging="360"/>
      </w:pPr>
      <w:rPr>
        <w:rFonts w:hint="default"/>
      </w:rPr>
    </w:lvl>
    <w:lvl w:ilvl="3" w:tplc="4C92DAEA">
      <w:numFmt w:val="bullet"/>
      <w:lvlText w:val="•"/>
      <w:lvlJc w:val="left"/>
      <w:pPr>
        <w:ind w:left="3544" w:hanging="360"/>
      </w:pPr>
      <w:rPr>
        <w:rFonts w:hint="default"/>
      </w:rPr>
    </w:lvl>
    <w:lvl w:ilvl="4" w:tplc="EABCEBC4">
      <w:numFmt w:val="bullet"/>
      <w:lvlText w:val="•"/>
      <w:lvlJc w:val="left"/>
      <w:pPr>
        <w:ind w:left="4412" w:hanging="360"/>
      </w:pPr>
      <w:rPr>
        <w:rFonts w:hint="default"/>
      </w:rPr>
    </w:lvl>
    <w:lvl w:ilvl="5" w:tplc="46245228">
      <w:numFmt w:val="bullet"/>
      <w:lvlText w:val="•"/>
      <w:lvlJc w:val="left"/>
      <w:pPr>
        <w:ind w:left="5280" w:hanging="360"/>
      </w:pPr>
      <w:rPr>
        <w:rFonts w:hint="default"/>
      </w:rPr>
    </w:lvl>
    <w:lvl w:ilvl="6" w:tplc="586ED5D4">
      <w:numFmt w:val="bullet"/>
      <w:lvlText w:val="•"/>
      <w:lvlJc w:val="left"/>
      <w:pPr>
        <w:ind w:left="6148" w:hanging="360"/>
      </w:pPr>
      <w:rPr>
        <w:rFonts w:hint="default"/>
      </w:rPr>
    </w:lvl>
    <w:lvl w:ilvl="7" w:tplc="B55866BC">
      <w:numFmt w:val="bullet"/>
      <w:lvlText w:val="•"/>
      <w:lvlJc w:val="left"/>
      <w:pPr>
        <w:ind w:left="7016" w:hanging="360"/>
      </w:pPr>
      <w:rPr>
        <w:rFonts w:hint="default"/>
      </w:rPr>
    </w:lvl>
    <w:lvl w:ilvl="8" w:tplc="93EE7B8C">
      <w:numFmt w:val="bullet"/>
      <w:lvlText w:val="•"/>
      <w:lvlJc w:val="left"/>
      <w:pPr>
        <w:ind w:left="7884" w:hanging="360"/>
      </w:pPr>
      <w:rPr>
        <w:rFonts w:hint="default"/>
      </w:rPr>
    </w:lvl>
  </w:abstractNum>
  <w:abstractNum w:abstractNumId="3" w15:restartNumberingAfterBreak="0">
    <w:nsid w:val="701C42BE"/>
    <w:multiLevelType w:val="hybridMultilevel"/>
    <w:tmpl w:val="5A609B7A"/>
    <w:lvl w:ilvl="0" w:tplc="06E61832">
      <w:start w:val="1"/>
      <w:numFmt w:val="decimal"/>
      <w:lvlText w:val="%1."/>
      <w:lvlJc w:val="left"/>
      <w:pPr>
        <w:ind w:left="820" w:hanging="721"/>
        <w:jc w:val="left"/>
      </w:pPr>
      <w:rPr>
        <w:rFonts w:ascii="Calibri" w:eastAsia="Calibri" w:hAnsi="Calibri" w:cs="Calibri" w:hint="default"/>
        <w:b/>
        <w:bCs/>
        <w:spacing w:val="-1"/>
        <w:w w:val="99"/>
        <w:sz w:val="20"/>
        <w:szCs w:val="20"/>
      </w:rPr>
    </w:lvl>
    <w:lvl w:ilvl="1" w:tplc="8760FB72">
      <w:start w:val="2"/>
      <w:numFmt w:val="decimal"/>
      <w:lvlText w:val="%2."/>
      <w:lvlJc w:val="left"/>
      <w:pPr>
        <w:ind w:left="1196" w:hanging="197"/>
        <w:jc w:val="left"/>
      </w:pPr>
      <w:rPr>
        <w:rFonts w:ascii="Calibri" w:eastAsia="Calibri" w:hAnsi="Calibri" w:cs="Calibri" w:hint="default"/>
        <w:w w:val="99"/>
        <w:sz w:val="20"/>
        <w:szCs w:val="20"/>
      </w:rPr>
    </w:lvl>
    <w:lvl w:ilvl="2" w:tplc="E9169AB2">
      <w:numFmt w:val="bullet"/>
      <w:lvlText w:val="•"/>
      <w:lvlJc w:val="left"/>
      <w:pPr>
        <w:ind w:left="2148" w:hanging="197"/>
      </w:pPr>
      <w:rPr>
        <w:rFonts w:hint="default"/>
      </w:rPr>
    </w:lvl>
    <w:lvl w:ilvl="3" w:tplc="0E5EB016">
      <w:numFmt w:val="bullet"/>
      <w:lvlText w:val="•"/>
      <w:lvlJc w:val="left"/>
      <w:pPr>
        <w:ind w:left="3097" w:hanging="197"/>
      </w:pPr>
      <w:rPr>
        <w:rFonts w:hint="default"/>
      </w:rPr>
    </w:lvl>
    <w:lvl w:ilvl="4" w:tplc="B32C42FA">
      <w:numFmt w:val="bullet"/>
      <w:lvlText w:val="•"/>
      <w:lvlJc w:val="left"/>
      <w:pPr>
        <w:ind w:left="4046" w:hanging="197"/>
      </w:pPr>
      <w:rPr>
        <w:rFonts w:hint="default"/>
      </w:rPr>
    </w:lvl>
    <w:lvl w:ilvl="5" w:tplc="FB4AC7EA">
      <w:numFmt w:val="bullet"/>
      <w:lvlText w:val="•"/>
      <w:lvlJc w:val="left"/>
      <w:pPr>
        <w:ind w:left="4995" w:hanging="197"/>
      </w:pPr>
      <w:rPr>
        <w:rFonts w:hint="default"/>
      </w:rPr>
    </w:lvl>
    <w:lvl w:ilvl="6" w:tplc="E8E422B0">
      <w:numFmt w:val="bullet"/>
      <w:lvlText w:val="•"/>
      <w:lvlJc w:val="left"/>
      <w:pPr>
        <w:ind w:left="5944" w:hanging="197"/>
      </w:pPr>
      <w:rPr>
        <w:rFonts w:hint="default"/>
      </w:rPr>
    </w:lvl>
    <w:lvl w:ilvl="7" w:tplc="17C4269A">
      <w:numFmt w:val="bullet"/>
      <w:lvlText w:val="•"/>
      <w:lvlJc w:val="left"/>
      <w:pPr>
        <w:ind w:left="6893" w:hanging="197"/>
      </w:pPr>
      <w:rPr>
        <w:rFonts w:hint="default"/>
      </w:rPr>
    </w:lvl>
    <w:lvl w:ilvl="8" w:tplc="27CADD6C">
      <w:numFmt w:val="bullet"/>
      <w:lvlText w:val="•"/>
      <w:lvlJc w:val="left"/>
      <w:pPr>
        <w:ind w:left="7842" w:hanging="197"/>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FDF"/>
    <w:rsid w:val="000F71F0"/>
    <w:rsid w:val="00124F63"/>
    <w:rsid w:val="00145968"/>
    <w:rsid w:val="002F2388"/>
    <w:rsid w:val="003347C5"/>
    <w:rsid w:val="0038334B"/>
    <w:rsid w:val="003E1E73"/>
    <w:rsid w:val="0054097E"/>
    <w:rsid w:val="006A5197"/>
    <w:rsid w:val="006E0817"/>
    <w:rsid w:val="007730F6"/>
    <w:rsid w:val="007A2794"/>
    <w:rsid w:val="007B3EA7"/>
    <w:rsid w:val="007B7894"/>
    <w:rsid w:val="007D5EFD"/>
    <w:rsid w:val="007D69AF"/>
    <w:rsid w:val="008F02B8"/>
    <w:rsid w:val="00997BB3"/>
    <w:rsid w:val="009A709F"/>
    <w:rsid w:val="009C4FDF"/>
    <w:rsid w:val="009D5DA8"/>
    <w:rsid w:val="00A3775C"/>
    <w:rsid w:val="00B25421"/>
    <w:rsid w:val="00B30A7A"/>
    <w:rsid w:val="00C821E1"/>
    <w:rsid w:val="00D747E7"/>
    <w:rsid w:val="00D77CF3"/>
    <w:rsid w:val="00EB1497"/>
    <w:rsid w:val="00F229C9"/>
    <w:rsid w:val="00F23496"/>
    <w:rsid w:val="00F5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7B8EDD"/>
  <w15:docId w15:val="{E4CF98C2-D260-4CC9-BA0E-BE5B4BF5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right="837"/>
      <w:jc w:val="center"/>
      <w:outlineLvl w:val="0"/>
    </w:pPr>
    <w:rPr>
      <w:b/>
      <w:bCs/>
      <w:sz w:val="32"/>
      <w:szCs w:val="32"/>
    </w:rPr>
  </w:style>
  <w:style w:type="paragraph" w:styleId="Heading2">
    <w:name w:val="heading 2"/>
    <w:basedOn w:val="Normal"/>
    <w:uiPriority w:val="1"/>
    <w:qFormat/>
    <w:pPr>
      <w:spacing w:before="20"/>
      <w:ind w:left="100"/>
      <w:outlineLvl w:val="1"/>
    </w:pPr>
    <w:rPr>
      <w:rFonts w:ascii="Arial" w:eastAsia="Arial" w:hAnsi="Arial" w:cs="Arial"/>
      <w:b/>
      <w:bCs/>
      <w:sz w:val="28"/>
      <w:szCs w:val="28"/>
    </w:rPr>
  </w:style>
  <w:style w:type="paragraph" w:styleId="Heading3">
    <w:name w:val="heading 3"/>
    <w:basedOn w:val="Normal"/>
    <w:uiPriority w:val="1"/>
    <w:qFormat/>
    <w:pPr>
      <w:ind w:left="120"/>
      <w:jc w:val="both"/>
      <w:outlineLvl w:val="2"/>
    </w:pPr>
    <w:rPr>
      <w:rFonts w:ascii="Arial Narrow" w:eastAsia="Arial Narrow" w:hAnsi="Arial Narrow" w:cs="Arial Narrow"/>
      <w:b/>
      <w:bCs/>
      <w:sz w:val="24"/>
      <w:szCs w:val="24"/>
    </w:rPr>
  </w:style>
  <w:style w:type="paragraph" w:styleId="Heading4">
    <w:name w:val="heading 4"/>
    <w:basedOn w:val="Normal"/>
    <w:uiPriority w:val="1"/>
    <w:qFormat/>
    <w:pPr>
      <w:ind w:left="100"/>
      <w:outlineLvl w:val="3"/>
    </w:pPr>
    <w:rPr>
      <w:b/>
      <w:bCs/>
    </w:rPr>
  </w:style>
  <w:style w:type="paragraph" w:styleId="Heading5">
    <w:name w:val="heading 5"/>
    <w:basedOn w:val="Normal"/>
    <w:uiPriority w:val="1"/>
    <w:qFormat/>
    <w:pPr>
      <w:spacing w:before="1"/>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7D5EFD"/>
    <w:rPr>
      <w:sz w:val="20"/>
      <w:szCs w:val="20"/>
    </w:rPr>
  </w:style>
  <w:style w:type="character" w:customStyle="1" w:styleId="FootnoteTextChar">
    <w:name w:val="Footnote Text Char"/>
    <w:basedOn w:val="DefaultParagraphFont"/>
    <w:link w:val="FootnoteText"/>
    <w:uiPriority w:val="99"/>
    <w:semiHidden/>
    <w:rsid w:val="007D5EFD"/>
    <w:rPr>
      <w:rFonts w:ascii="Calibri" w:eastAsia="Calibri" w:hAnsi="Calibri" w:cs="Calibri"/>
      <w:sz w:val="20"/>
      <w:szCs w:val="20"/>
    </w:rPr>
  </w:style>
  <w:style w:type="character" w:styleId="FootnoteReference">
    <w:name w:val="footnote reference"/>
    <w:basedOn w:val="DefaultParagraphFont"/>
    <w:uiPriority w:val="99"/>
    <w:semiHidden/>
    <w:unhideWhenUsed/>
    <w:rsid w:val="007D5EFD"/>
    <w:rPr>
      <w:vertAlign w:val="superscript"/>
    </w:rPr>
  </w:style>
  <w:style w:type="character" w:styleId="Hyperlink">
    <w:name w:val="Hyperlink"/>
    <w:basedOn w:val="DefaultParagraphFont"/>
    <w:uiPriority w:val="99"/>
    <w:unhideWhenUsed/>
    <w:rsid w:val="007B7894"/>
    <w:rPr>
      <w:color w:val="0000FF" w:themeColor="hyperlink"/>
      <w:u w:val="single"/>
    </w:rPr>
  </w:style>
  <w:style w:type="character" w:customStyle="1" w:styleId="Mention1">
    <w:name w:val="Mention1"/>
    <w:basedOn w:val="DefaultParagraphFont"/>
    <w:uiPriority w:val="99"/>
    <w:semiHidden/>
    <w:unhideWhenUsed/>
    <w:rsid w:val="007B7894"/>
    <w:rPr>
      <w:color w:val="2B579A"/>
      <w:shd w:val="clear" w:color="auto" w:fill="E6E6E6"/>
    </w:rPr>
  </w:style>
  <w:style w:type="character" w:styleId="Mention">
    <w:name w:val="Mention"/>
    <w:basedOn w:val="DefaultParagraphFont"/>
    <w:uiPriority w:val="99"/>
    <w:semiHidden/>
    <w:unhideWhenUsed/>
    <w:rsid w:val="007B3EA7"/>
    <w:rPr>
      <w:color w:val="2B579A"/>
      <w:shd w:val="clear" w:color="auto" w:fill="E6E6E6"/>
    </w:rPr>
  </w:style>
  <w:style w:type="character" w:styleId="UnresolvedMention">
    <w:name w:val="Unresolved Mention"/>
    <w:basedOn w:val="DefaultParagraphFont"/>
    <w:uiPriority w:val="99"/>
    <w:semiHidden/>
    <w:unhideWhenUsed/>
    <w:rsid w:val="00D747E7"/>
    <w:rPr>
      <w:color w:val="808080"/>
      <w:shd w:val="clear" w:color="auto" w:fill="E6E6E6"/>
    </w:rPr>
  </w:style>
  <w:style w:type="paragraph" w:styleId="BalloonText">
    <w:name w:val="Balloon Text"/>
    <w:basedOn w:val="Normal"/>
    <w:link w:val="BalloonTextChar"/>
    <w:uiPriority w:val="99"/>
    <w:semiHidden/>
    <w:unhideWhenUsed/>
    <w:rsid w:val="002F2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88"/>
    <w:rPr>
      <w:rFonts w:ascii="Segoe UI" w:eastAsia="Calibri" w:hAnsi="Segoe UI" w:cs="Segoe UI"/>
      <w:sz w:val="18"/>
      <w:szCs w:val="18"/>
    </w:rPr>
  </w:style>
  <w:style w:type="paragraph" w:styleId="Header">
    <w:name w:val="header"/>
    <w:basedOn w:val="Normal"/>
    <w:link w:val="HeaderChar"/>
    <w:uiPriority w:val="99"/>
    <w:unhideWhenUsed/>
    <w:rsid w:val="008F02B8"/>
    <w:pPr>
      <w:tabs>
        <w:tab w:val="center" w:pos="4680"/>
        <w:tab w:val="right" w:pos="9360"/>
      </w:tabs>
    </w:pPr>
  </w:style>
  <w:style w:type="character" w:customStyle="1" w:styleId="HeaderChar">
    <w:name w:val="Header Char"/>
    <w:basedOn w:val="DefaultParagraphFont"/>
    <w:link w:val="Header"/>
    <w:uiPriority w:val="99"/>
    <w:rsid w:val="008F02B8"/>
    <w:rPr>
      <w:rFonts w:ascii="Calibri" w:eastAsia="Calibri" w:hAnsi="Calibri" w:cs="Calibri"/>
    </w:rPr>
  </w:style>
  <w:style w:type="paragraph" w:styleId="Footer">
    <w:name w:val="footer"/>
    <w:basedOn w:val="Normal"/>
    <w:link w:val="FooterChar"/>
    <w:uiPriority w:val="99"/>
    <w:unhideWhenUsed/>
    <w:rsid w:val="008F02B8"/>
    <w:pPr>
      <w:tabs>
        <w:tab w:val="center" w:pos="4680"/>
        <w:tab w:val="right" w:pos="9360"/>
      </w:tabs>
    </w:pPr>
  </w:style>
  <w:style w:type="character" w:customStyle="1" w:styleId="FooterChar">
    <w:name w:val="Footer Char"/>
    <w:basedOn w:val="DefaultParagraphFont"/>
    <w:link w:val="Footer"/>
    <w:uiPriority w:val="99"/>
    <w:rsid w:val="008F02B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mccbsec@monon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ccbsec@mononacounty.org" TargetMode="External"/><Relationship Id="rId2" Type="http://schemas.openxmlformats.org/officeDocument/2006/relationships/numbering" Target="numbering.xml"/><Relationship Id="rId16" Type="http://schemas.openxmlformats.org/officeDocument/2006/relationships/hyperlink" Target="mailto:mccbsec@mononacount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mccbsec@monona" TargetMode="External"/><Relationship Id="rId4" Type="http://schemas.openxmlformats.org/officeDocument/2006/relationships/settings" Target="settings.xml"/><Relationship Id="rId9" Type="http://schemas.openxmlformats.org/officeDocument/2006/relationships/hyperlink" Target="http://www.loesshillsallianc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5EF87-31A3-402B-97A4-C2584441A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2163</Words>
  <Characters>12331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Goettsch</dc:creator>
  <cp:lastModifiedBy>Graham McGaffin</cp:lastModifiedBy>
  <cp:revision>5</cp:revision>
  <dcterms:created xsi:type="dcterms:W3CDTF">2020-09-01T18:33:00Z</dcterms:created>
  <dcterms:modified xsi:type="dcterms:W3CDTF">2020-09-04T03:58:00Z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2016-08-16T00:00:00Z</vt:filetime>
  </property>
  <property fmtid="{D5CDD505-2E9C-101B-9397-08002B2CF9AE}" pid="3" name="Creator">
    <vt:lpwstr>Microsoft® Word 2013</vt:lpwstr>
  </property>
  <property fmtid="{D5CDD505-2E9C-101B-9397-08002B2CF9AE}" pid="4" name="LastSaved">
    <vt:filetime>2017-08-24T00:00:00Z</vt:filetime>
  </property>
</Properties>
</file>